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6B2" w:rsidRPr="002A5733" w:rsidRDefault="002A5733">
      <w:pPr>
        <w:pStyle w:val="ConsPlusNormal"/>
        <w:jc w:val="center"/>
        <w:rPr>
          <w:rFonts w:ascii="Times New Roman" w:hAnsi="Times New Roman" w:cs="Times New Roman"/>
          <w:b/>
          <w:sz w:val="28"/>
          <w:szCs w:val="28"/>
        </w:rPr>
      </w:pPr>
      <w:r w:rsidRPr="002A5733">
        <w:rPr>
          <w:rFonts w:ascii="Times New Roman" w:hAnsi="Times New Roman" w:cs="Times New Roman"/>
          <w:b/>
          <w:sz w:val="28"/>
          <w:szCs w:val="28"/>
        </w:rPr>
        <w:t>Памятка по действиям</w:t>
      </w:r>
      <w:r w:rsidR="00865EBD" w:rsidRPr="002A5733">
        <w:rPr>
          <w:rFonts w:ascii="Times New Roman" w:hAnsi="Times New Roman" w:cs="Times New Roman"/>
          <w:b/>
          <w:sz w:val="28"/>
          <w:szCs w:val="28"/>
        </w:rPr>
        <w:t xml:space="preserve"> в случае </w:t>
      </w:r>
      <w:r w:rsidR="00B246E6" w:rsidRPr="002A5733">
        <w:rPr>
          <w:rFonts w:ascii="Times New Roman" w:hAnsi="Times New Roman" w:cs="Times New Roman"/>
          <w:b/>
          <w:sz w:val="28"/>
          <w:szCs w:val="28"/>
        </w:rPr>
        <w:t>пожара</w:t>
      </w:r>
    </w:p>
    <w:p w:rsidR="00B246E6" w:rsidRDefault="00B246E6">
      <w:pPr>
        <w:pStyle w:val="ConsPlusNormal"/>
        <w:jc w:val="center"/>
        <w:outlineLvl w:val="0"/>
        <w:rPr>
          <w:rFonts w:ascii="Times New Roman" w:hAnsi="Times New Roman" w:cs="Times New Roman"/>
          <w:sz w:val="28"/>
          <w:szCs w:val="28"/>
        </w:rPr>
      </w:pPr>
    </w:p>
    <w:p w:rsidR="00B246E6" w:rsidRPr="00E076B2" w:rsidRDefault="00B3643B" w:rsidP="00B246E6">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1.</w:t>
      </w:r>
      <w:r w:rsidR="00B246E6" w:rsidRPr="00E076B2">
        <w:rPr>
          <w:rFonts w:ascii="Times New Roman" w:hAnsi="Times New Roman" w:cs="Times New Roman"/>
          <w:sz w:val="28"/>
          <w:szCs w:val="28"/>
        </w:rPr>
        <w:t xml:space="preserve"> Психофизические особенности поведения человека при пожаре</w:t>
      </w:r>
    </w:p>
    <w:p w:rsidR="00B246E6" w:rsidRPr="00E076B2" w:rsidRDefault="00B246E6" w:rsidP="00B246E6">
      <w:pPr>
        <w:pStyle w:val="ConsPlusNormal"/>
        <w:ind w:firstLine="540"/>
        <w:jc w:val="both"/>
        <w:rPr>
          <w:rFonts w:ascii="Times New Roman" w:hAnsi="Times New Roman" w:cs="Times New Roman"/>
          <w:sz w:val="28"/>
          <w:szCs w:val="28"/>
        </w:rPr>
      </w:pPr>
    </w:p>
    <w:p w:rsidR="00B246E6" w:rsidRPr="00E076B2" w:rsidRDefault="00B246E6" w:rsidP="00B246E6">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Правильная организация действий по спасению людей до прибытия пожарной охраны напрямую зависит от качества проведения практических занятий и учебных тренировок, направленных на предупреждение возникновения паники и других негативных последствий беспорядочного поведения сотрудников при любых чрезвычайных ситуациях.</w:t>
      </w:r>
      <w:bookmarkStart w:id="0" w:name="_GoBack"/>
      <w:bookmarkEnd w:id="0"/>
    </w:p>
    <w:p w:rsidR="00B246E6" w:rsidRPr="00E076B2" w:rsidRDefault="00B246E6" w:rsidP="00B246E6">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Любой инцидент (пожар, теракт, авария и т.д.) на многих объектах, в том числе с массовым пребыванием людей, зачастую сопровождается отключением электричества. К сожалению, у многих в темноте срабатывает не здравый смысл, а инстинкт самосохранения, возникает паника, что приводит к давке.</w:t>
      </w:r>
    </w:p>
    <w:p w:rsidR="00B246E6" w:rsidRPr="00E076B2" w:rsidRDefault="00B246E6" w:rsidP="00B246E6">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При пожаре бывает гораздо темнее, чем принято думать. Только в самом начале загорания пламя может ярко осветить помещение, но практически сразу появляется густой черный дым и наступает темнота. Дым опасен не только содержащимися в нем токсичными веществами, но и снижением видимости. Это затрудняет, а порой делает практически невозможной эвакуацию людей из опасного помещения. При потере видимости организованное движение нарушается, становится хаотичным. Людьми овладевает страх, подавляющий сознание, волю. В таком состоянии человек теряет способность ориентироваться, правильно оценивать обстановку. При этом резко возрастает внушаемость, команды воспринимаются без соответствующего анализа и оценки, действия людей становятся автоматическими, сильнее проявляется склонность к подражанию.</w:t>
      </w:r>
    </w:p>
    <w:p w:rsidR="00B246E6" w:rsidRPr="00E076B2" w:rsidRDefault="00B246E6" w:rsidP="00B246E6">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Панические реакции появляются в основном либо в форме ступора (оцепенение), либо - фуги (бега).</w:t>
      </w:r>
    </w:p>
    <w:p w:rsidR="00B246E6" w:rsidRPr="00E076B2" w:rsidRDefault="00B246E6" w:rsidP="00B246E6">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В первом случае наблюдается расслабленность, вялость действий, общая заторможенность, а при крайней степени проявления - полная обездвиженность, в которой человек физически не способен выполнить команду. Такие реакции чаще всего наблюдаются у детей, подростков, женщин и пожилых людей. Поэтому во время пожаров они нередко остаются в помещении, и при эвакуации их приходится выносить.</w:t>
      </w:r>
    </w:p>
    <w:p w:rsidR="00B246E6" w:rsidRPr="00E076B2" w:rsidRDefault="00B246E6" w:rsidP="00B246E6">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Исследования показали, что реакции, противоположные заторможенности, наблюдаются у 85 - 90% людей, оказавшихся в опасной для жизни ситуации, при этом для их поведения характерно хаотическое метание, дрожание рук, тела, голоса. Речь ускорена, высказывания могут быть непоследовательными. Ориентирование в окружающей обстановке поверхностное.</w:t>
      </w:r>
    </w:p>
    <w:p w:rsidR="00B246E6" w:rsidRPr="00E076B2" w:rsidRDefault="00B246E6" w:rsidP="00B246E6">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xml:space="preserve">Паническое состояние людей, при отсутствии руководства ими в период эвакуации, может привести к образованию людских пробок на путях эвакуации, взаимному </w:t>
      </w:r>
      <w:proofErr w:type="spellStart"/>
      <w:r w:rsidRPr="00E076B2">
        <w:rPr>
          <w:rFonts w:ascii="Times New Roman" w:hAnsi="Times New Roman" w:cs="Times New Roman"/>
          <w:sz w:val="28"/>
          <w:szCs w:val="28"/>
        </w:rPr>
        <w:t>травмированию</w:t>
      </w:r>
      <w:proofErr w:type="spellEnd"/>
      <w:r w:rsidRPr="00E076B2">
        <w:rPr>
          <w:rFonts w:ascii="Times New Roman" w:hAnsi="Times New Roman" w:cs="Times New Roman"/>
          <w:sz w:val="28"/>
          <w:szCs w:val="28"/>
        </w:rPr>
        <w:t xml:space="preserve"> и даже игнорированию свободных и запасных выходов.</w:t>
      </w:r>
    </w:p>
    <w:p w:rsidR="00B246E6" w:rsidRPr="00E076B2" w:rsidRDefault="00B246E6" w:rsidP="00B246E6">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В то же время исследования структуры толпы, охваченной паникой, показали, что в общей массе под влиянием состояния аффекта находится не более 3% человек с выраженными расстройствами психики, не способных правильно воспринимать речь и команды. У 10 - 20% лиц отмечается частичное сужение сознания, для руководства ими необходимы более сильные (резкие, краткие, громкие) команды, сигналы.</w:t>
      </w:r>
    </w:p>
    <w:p w:rsidR="00B246E6" w:rsidRPr="00E076B2" w:rsidRDefault="00B246E6" w:rsidP="00B246E6">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xml:space="preserve">Основная же масса (до 90%) представляет собой вовлекаемых "в общий бег" людей, способных к здравой оценке ситуации и разумным действиям, но, </w:t>
      </w:r>
      <w:proofErr w:type="gramStart"/>
      <w:r w:rsidRPr="00E076B2">
        <w:rPr>
          <w:rFonts w:ascii="Times New Roman" w:hAnsi="Times New Roman" w:cs="Times New Roman"/>
          <w:sz w:val="28"/>
          <w:szCs w:val="28"/>
        </w:rPr>
        <w:t xml:space="preserve">испытывая </w:t>
      </w:r>
      <w:r w:rsidRPr="00E076B2">
        <w:rPr>
          <w:rFonts w:ascii="Times New Roman" w:hAnsi="Times New Roman" w:cs="Times New Roman"/>
          <w:sz w:val="28"/>
          <w:szCs w:val="28"/>
        </w:rPr>
        <w:lastRenderedPageBreak/>
        <w:t>страх и заражая им друг друга</w:t>
      </w:r>
      <w:proofErr w:type="gramEnd"/>
      <w:r w:rsidRPr="00E076B2">
        <w:rPr>
          <w:rFonts w:ascii="Times New Roman" w:hAnsi="Times New Roman" w:cs="Times New Roman"/>
          <w:sz w:val="28"/>
          <w:szCs w:val="28"/>
        </w:rPr>
        <w:t>, они создают крайне неблагоприятные условия для организованной эвакуации.</w:t>
      </w:r>
    </w:p>
    <w:p w:rsidR="00B246E6" w:rsidRPr="00E076B2" w:rsidRDefault="00B246E6" w:rsidP="00B246E6">
      <w:pPr>
        <w:pStyle w:val="ConsPlusNormal"/>
        <w:ind w:firstLine="540"/>
        <w:jc w:val="both"/>
        <w:rPr>
          <w:rFonts w:ascii="Times New Roman" w:hAnsi="Times New Roman" w:cs="Times New Roman"/>
          <w:sz w:val="28"/>
          <w:szCs w:val="28"/>
        </w:rPr>
      </w:pPr>
      <w:proofErr w:type="gramStart"/>
      <w:r w:rsidRPr="00E076B2">
        <w:rPr>
          <w:rFonts w:ascii="Times New Roman" w:hAnsi="Times New Roman" w:cs="Times New Roman"/>
          <w:sz w:val="28"/>
          <w:szCs w:val="28"/>
        </w:rPr>
        <w:t xml:space="preserve">Анализ пожаров, а также практические испытания по изучению скорости и характера задымления зданий повышенной этажности без включения систем </w:t>
      </w:r>
      <w:proofErr w:type="spellStart"/>
      <w:r w:rsidRPr="00E076B2">
        <w:rPr>
          <w:rFonts w:ascii="Times New Roman" w:hAnsi="Times New Roman" w:cs="Times New Roman"/>
          <w:sz w:val="28"/>
          <w:szCs w:val="28"/>
        </w:rPr>
        <w:t>противодымной</w:t>
      </w:r>
      <w:proofErr w:type="spellEnd"/>
      <w:r w:rsidRPr="00E076B2">
        <w:rPr>
          <w:rFonts w:ascii="Times New Roman" w:hAnsi="Times New Roman" w:cs="Times New Roman"/>
          <w:sz w:val="28"/>
          <w:szCs w:val="28"/>
        </w:rPr>
        <w:t xml:space="preserve"> защиты показывают: скорость движения дыма в лестничной клетке составляет 7 - 8 м/мин. При возникновении пожара на одном из нижних этажей уже через 5 - 6 минут задымление распространяется по всей высоте лестничной клетки.</w:t>
      </w:r>
      <w:proofErr w:type="gramEnd"/>
      <w:r w:rsidRPr="00E076B2">
        <w:rPr>
          <w:rFonts w:ascii="Times New Roman" w:hAnsi="Times New Roman" w:cs="Times New Roman"/>
          <w:sz w:val="28"/>
          <w:szCs w:val="28"/>
        </w:rPr>
        <w:t xml:space="preserve"> Уровень задымления таков, что находиться в лестничной клетке без средств индивидуальной защиты органов дыхания невозможно. Одновременно происходит задымление помещений верхних этажей, особенно расположенных с подветренной стороны. Ухудшение видимости, паника, токсичное воздействие продуктов горения могут привести к гибели людей. Нагретые продукты горения, поступая в объем лестничной клетки, повышают температуру воздуха. Установлено, что уже на 5-й минуте от начала пожара температура воздуха в лестничной клетке, примыкающей к месту пожара, достигает 120 - 140 °C, что значительно превышает предельно допустимое значение для человека.</w:t>
      </w:r>
    </w:p>
    <w:p w:rsidR="00B246E6" w:rsidRPr="00E076B2" w:rsidRDefault="00B246E6" w:rsidP="00B246E6">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По высоте лестничной клетки в пределах двух - трех этажей от того уровня, где возник пожар, создается как бы тепловая подушка с температурой 100 - 150 °C. Преодолеть ее без средств индивидуальной защиты невозможно. При отсутствии горизонтальных преград на фасаде здания пламя из оконного проема через 15 - 20 минут от начала пожара может распространиться вверх по балконам, лоджиям, оконным переплетам, воспламеняя горючие элементы строительных конструкций и предметы обстановки в помещениях вышерасположенного этажа.</w:t>
      </w:r>
    </w:p>
    <w:p w:rsidR="00B246E6" w:rsidRPr="00E076B2" w:rsidRDefault="00B246E6" w:rsidP="00B246E6">
      <w:pPr>
        <w:pStyle w:val="ConsPlusNormal"/>
        <w:ind w:firstLine="540"/>
        <w:jc w:val="both"/>
        <w:rPr>
          <w:rFonts w:ascii="Times New Roman" w:hAnsi="Times New Roman" w:cs="Times New Roman"/>
          <w:sz w:val="28"/>
          <w:szCs w:val="28"/>
        </w:rPr>
      </w:pPr>
    </w:p>
    <w:p w:rsidR="00B246E6" w:rsidRPr="00E076B2" w:rsidRDefault="00B3643B" w:rsidP="00B246E6">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2.</w:t>
      </w:r>
      <w:r w:rsidR="00B246E6" w:rsidRPr="00E076B2">
        <w:rPr>
          <w:rFonts w:ascii="Times New Roman" w:hAnsi="Times New Roman" w:cs="Times New Roman"/>
          <w:sz w:val="28"/>
          <w:szCs w:val="28"/>
        </w:rPr>
        <w:t xml:space="preserve"> Рекомендуемые варианты поведения при пожаре</w:t>
      </w:r>
    </w:p>
    <w:p w:rsidR="00B246E6" w:rsidRPr="00E076B2" w:rsidRDefault="00B246E6" w:rsidP="00B246E6">
      <w:pPr>
        <w:pStyle w:val="ConsPlusNormal"/>
        <w:ind w:firstLine="540"/>
        <w:jc w:val="both"/>
        <w:rPr>
          <w:rFonts w:ascii="Times New Roman" w:hAnsi="Times New Roman" w:cs="Times New Roman"/>
          <w:sz w:val="28"/>
          <w:szCs w:val="28"/>
        </w:rPr>
      </w:pPr>
    </w:p>
    <w:p w:rsidR="00B246E6" w:rsidRPr="00E076B2" w:rsidRDefault="00634A1B" w:rsidP="00B246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Существует</w:t>
      </w:r>
      <w:r w:rsidR="00B246E6" w:rsidRPr="00E076B2">
        <w:rPr>
          <w:rFonts w:ascii="Times New Roman" w:hAnsi="Times New Roman" w:cs="Times New Roman"/>
          <w:sz w:val="28"/>
          <w:szCs w:val="28"/>
        </w:rPr>
        <w:t xml:space="preserve"> два распространенных варианта</w:t>
      </w:r>
      <w:r w:rsidRPr="00E076B2">
        <w:rPr>
          <w:rFonts w:ascii="Times New Roman" w:hAnsi="Times New Roman" w:cs="Times New Roman"/>
          <w:sz w:val="28"/>
          <w:szCs w:val="28"/>
        </w:rPr>
        <w:t>поведения при пожаре</w:t>
      </w:r>
      <w:r w:rsidR="00B246E6" w:rsidRPr="00E076B2">
        <w:rPr>
          <w:rFonts w:ascii="Times New Roman" w:hAnsi="Times New Roman" w:cs="Times New Roman"/>
          <w:sz w:val="28"/>
          <w:szCs w:val="28"/>
        </w:rPr>
        <w:t>: когда из здания при пожаре еще можно выйти, и когда эвакуация обычным путем уже невозможна.</w:t>
      </w:r>
    </w:p>
    <w:p w:rsidR="00B246E6" w:rsidRPr="00E076B2" w:rsidRDefault="00B246E6" w:rsidP="00B246E6">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Прежде всего, следует определить для себя, выходить или не выходить.</w:t>
      </w:r>
    </w:p>
    <w:p w:rsidR="00B246E6" w:rsidRPr="00E076B2" w:rsidRDefault="00B246E6" w:rsidP="00B246E6">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Если огонь не в вашем помещении (комнате), то прежде чем открыть дверь и выйти наружу, убедитесь, что за дверью нет большого пожара: приложите свою руку к двери или осторожно потрогайте металлический замок, ручку. Если они горячие, то ни в коем случае не открывайте эту дверь.</w:t>
      </w:r>
    </w:p>
    <w:p w:rsidR="00B246E6" w:rsidRPr="00E076B2" w:rsidRDefault="00B246E6" w:rsidP="00B246E6">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Не входите туда, где большая концентрация дыма и видимость менее 10 м: достаточно сделать несколько вдохов и вы можете погибнуть от отравления продуктами горения. В спокойной обстановке определите на своем этаже или в коридоре: сколько это 10 метров?</w:t>
      </w:r>
    </w:p>
    <w:p w:rsidR="00B246E6" w:rsidRPr="00E076B2" w:rsidRDefault="00B246E6" w:rsidP="00B246E6">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Возможно, кто-то решится пробежать задымленное пространство, задержав дыхание, хорошо представляя себе выход на улицу. При этом обязательно надо учесть, что в темноте можно за что-то зацепиться одеждой или споткнуться о непредвиденное препятствие. Кроме того, очаг пожара может находиться на нижнем этаже, и тогда путь к спасению - только наверх, т.е. вашей задержки дыхания должно хватить, чтобы успеть вернуться обратно в помещение.</w:t>
      </w:r>
    </w:p>
    <w:p w:rsidR="00B246E6" w:rsidRPr="00E076B2" w:rsidRDefault="00B246E6" w:rsidP="00B246E6">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Если дым и пламя позволяют выйти из помещения наружу, то:</w:t>
      </w:r>
    </w:p>
    <w:p w:rsidR="00B246E6" w:rsidRPr="00E076B2" w:rsidRDefault="00B246E6" w:rsidP="00B246E6">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уходите скорее от огня, ничего не ищите и не собирайте;</w:t>
      </w:r>
    </w:p>
    <w:p w:rsidR="00B246E6" w:rsidRPr="00E076B2" w:rsidRDefault="00B246E6" w:rsidP="00B246E6">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ни в коем случае не пользуйтесь лифтом: он может стать вашей ловушкой;</w:t>
      </w:r>
    </w:p>
    <w:p w:rsidR="00B246E6" w:rsidRPr="00E076B2" w:rsidRDefault="00B246E6" w:rsidP="00B246E6">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lastRenderedPageBreak/>
        <w:t>- знайте, что вредные продукты горения выделяются при пожаре очень быстро, для оценки ситуации и для спасения вы имеете очень мало времени (иногда всего 5 - 7 минут);</w:t>
      </w:r>
    </w:p>
    <w:p w:rsidR="00B246E6" w:rsidRPr="00E076B2" w:rsidRDefault="00B246E6" w:rsidP="00B246E6">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если есть возможность, попутно отключите напряжение на электрическом щите, расположенном на лестничной клетке;</w:t>
      </w:r>
    </w:p>
    <w:p w:rsidR="00B246E6" w:rsidRPr="00E076B2" w:rsidRDefault="00B246E6" w:rsidP="00B246E6">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дым, вредные продукты горения могут скапливаться в помещении на уровне вашего роста и выше, поэтому пробирайтесь к выходу на четвереньках или даже ползком: ближе к полу температура воздуха ниже и больше кислорода;</w:t>
      </w:r>
    </w:p>
    <w:p w:rsidR="00B246E6" w:rsidRPr="00E076B2" w:rsidRDefault="00B246E6" w:rsidP="00B246E6">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по пути за собой плотно закрывайте двери, чтобы преградить дорогу огню (дверь может задержать распространение горения более чем на 10 - 15 минут!). Это даст возможность другим людям также покинуть опасную зону или даже организовать тушение пожара первичными средствами пожаротушения до прибытия подразделений пожарной охраны (например, проложить рукавную линию от пожарного крана и подать воду от внутреннего противопожарного водопровода);</w:t>
      </w:r>
    </w:p>
    <w:p w:rsidR="00B246E6" w:rsidRPr="00E076B2" w:rsidRDefault="00B246E6" w:rsidP="00B246E6">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если дыма много, першит в горле, слезятся глаза - пробирайтесь, плотно закрывая дыхательные пути какой-нибудь многослойной хлопчатобумажной тканью, дышите через ткань. Хорошо, если вы сможете увлажнить внешнюю часть этой ткани. Этим вы спасете свои бронхи и легкие от действия раздражающих веществ. Но помните, что этот способ не спасает от отравления угарным газом;</w:t>
      </w:r>
    </w:p>
    <w:p w:rsidR="00B246E6" w:rsidRPr="00E076B2" w:rsidRDefault="00B246E6" w:rsidP="00B246E6">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покинув опасное помещение, не вздумайте возвращаться назад зачем-нибудь: во-первых, опасность там сильно возросла, а во-вторых, вас в том помещении никто не будет искать и спасать, потому что все видели, что вы уже вышли на улицу;</w:t>
      </w:r>
    </w:p>
    <w:p w:rsidR="00B246E6" w:rsidRPr="00E076B2" w:rsidRDefault="00B246E6" w:rsidP="00B246E6">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в случае</w:t>
      </w:r>
      <w:proofErr w:type="gramStart"/>
      <w:r w:rsidRPr="00E076B2">
        <w:rPr>
          <w:rFonts w:ascii="Times New Roman" w:hAnsi="Times New Roman" w:cs="Times New Roman"/>
          <w:sz w:val="28"/>
          <w:szCs w:val="28"/>
        </w:rPr>
        <w:t>,</w:t>
      </w:r>
      <w:proofErr w:type="gramEnd"/>
      <w:r w:rsidRPr="00E076B2">
        <w:rPr>
          <w:rFonts w:ascii="Times New Roman" w:hAnsi="Times New Roman" w:cs="Times New Roman"/>
          <w:sz w:val="28"/>
          <w:szCs w:val="28"/>
        </w:rPr>
        <w:t xml:space="preserve"> если вы вышли из здания незамеченным (например, через кровлю и наружную пожарную лестницу на стене сооружения), то обязательно сообщите о себе находящимся во дворе людям, должностным лицам объекта в целях предупреждения ненужного риска при ваших поисках.</w:t>
      </w:r>
    </w:p>
    <w:p w:rsidR="00B246E6" w:rsidRPr="00E076B2" w:rsidRDefault="00B246E6" w:rsidP="00B246E6">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Если дым и пламя в соседних помещениях не позволяют выйти наружу:</w:t>
      </w:r>
    </w:p>
    <w:p w:rsidR="00B246E6" w:rsidRPr="00E076B2" w:rsidRDefault="00B246E6" w:rsidP="00B246E6">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не поддавайтесь панике, помните, что современные железобетонные конструкции в состоянии выдержать высокую температуру;</w:t>
      </w:r>
    </w:p>
    <w:p w:rsidR="00B246E6" w:rsidRPr="00E076B2" w:rsidRDefault="00B246E6" w:rsidP="00B246E6">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если вы отрезаны огнем и дымом от основных путей эвакуации в многоэтажном здании, проверьте, существует ли возможность выйти на крышу или спуститься по незадымляемой пожарной лестнице, или пройти через соседние лоджии;</w:t>
      </w:r>
    </w:p>
    <w:p w:rsidR="00B246E6" w:rsidRPr="00E076B2" w:rsidRDefault="00B246E6" w:rsidP="00B246E6">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xml:space="preserve">- если возможности эвакуироваться нет, то для защиты от тепла и дыма постарайтесь надежно </w:t>
      </w:r>
      <w:proofErr w:type="spellStart"/>
      <w:r w:rsidRPr="00E076B2">
        <w:rPr>
          <w:rFonts w:ascii="Times New Roman" w:hAnsi="Times New Roman" w:cs="Times New Roman"/>
          <w:sz w:val="28"/>
          <w:szCs w:val="28"/>
        </w:rPr>
        <w:t>загерметизировать</w:t>
      </w:r>
      <w:proofErr w:type="spellEnd"/>
      <w:r w:rsidRPr="00E076B2">
        <w:rPr>
          <w:rFonts w:ascii="Times New Roman" w:hAnsi="Times New Roman" w:cs="Times New Roman"/>
          <w:sz w:val="28"/>
          <w:szCs w:val="28"/>
        </w:rPr>
        <w:t xml:space="preserve"> свое помещение. Для этого плотно закройте входную дверь, намочите водой любую ткань, обрывки одежды или штор и плотно закройте (заткните) ими щели двери изнутри помещения. Во избежание тяги из коридора и проникновения дыма с улицы - закройте окна, форточки, заткните вентиляционные отверстия, закройте фрамуги вентиляционных решеток;</w:t>
      </w:r>
    </w:p>
    <w:p w:rsidR="00B246E6" w:rsidRPr="00E076B2" w:rsidRDefault="00B246E6" w:rsidP="00B246E6">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если есть вода, постоянно смачивайте двери, пол, тряпки;</w:t>
      </w:r>
    </w:p>
    <w:p w:rsidR="00B246E6" w:rsidRPr="00E076B2" w:rsidRDefault="00B246E6" w:rsidP="00B246E6">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если в помещении есть телефон, звоните по "01", даже если вы уже звонили туда до этого, и даже если вы видите подъехавшие пожарные автомобили. Объясните диспетчеру, где именно вы находитесь, и что вы отрезаны огнем от выхода;</w:t>
      </w:r>
    </w:p>
    <w:p w:rsidR="00B246E6" w:rsidRPr="00E076B2" w:rsidRDefault="00B246E6" w:rsidP="00B246E6">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если комната наполнилась дымом, передвигайтесь ползком - так будет легче дышать (около пола температура ниже и кислорода больше);</w:t>
      </w:r>
    </w:p>
    <w:p w:rsidR="00B246E6" w:rsidRPr="00E076B2" w:rsidRDefault="00B246E6" w:rsidP="00B246E6">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оберните лицо повязкой из влажной ткани, наденьте защитные очки;</w:t>
      </w:r>
    </w:p>
    <w:p w:rsidR="00B246E6" w:rsidRPr="00E076B2" w:rsidRDefault="00B246E6" w:rsidP="00B246E6">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продвигайтесь в сторону окна, находитесь возле окна и привлекайте к себе внимание людей на улице;</w:t>
      </w:r>
    </w:p>
    <w:p w:rsidR="00B246E6" w:rsidRPr="00E076B2" w:rsidRDefault="00B246E6" w:rsidP="00B246E6">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lastRenderedPageBreak/>
        <w:t>- если нет крайней необходимости (ощущения удушья, помутнения сознания), старайтесь не открывать и не разбивать окно, так как герметичность вашего убежища нарушится, помещение быстро заполнится дымом и дышать даже у распахнутого окна станет нечем. Из-за тяги вслед за дымом в помещение проникнет пламя. Помните об этом, прежде чем решиться разбить окно. Опытные пожарные говорят: "Кто на пожаре открыл окно, тому придется из него прыгать";</w:t>
      </w:r>
    </w:p>
    <w:p w:rsidR="00B246E6" w:rsidRPr="00E076B2" w:rsidRDefault="00B246E6" w:rsidP="00B246E6">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xml:space="preserve">- привлекая </w:t>
      </w:r>
      <w:proofErr w:type="gramStart"/>
      <w:r w:rsidRPr="00E076B2">
        <w:rPr>
          <w:rFonts w:ascii="Times New Roman" w:hAnsi="Times New Roman" w:cs="Times New Roman"/>
          <w:sz w:val="28"/>
          <w:szCs w:val="28"/>
        </w:rPr>
        <w:t>внимание людей и подавая</w:t>
      </w:r>
      <w:proofErr w:type="gramEnd"/>
      <w:r w:rsidRPr="00E076B2">
        <w:rPr>
          <w:rFonts w:ascii="Times New Roman" w:hAnsi="Times New Roman" w:cs="Times New Roman"/>
          <w:sz w:val="28"/>
          <w:szCs w:val="28"/>
        </w:rPr>
        <w:t xml:space="preserve"> сигнал спасателям, не обязательно открывать окна и кричать, можно, например, вывесить из форточки или из окна (не распахивая их!) большой кусок яркой ткани. Если конструкция окна не позволяет этого сделать, можно губной помадой во все стекло написать "SOS" или начертить огромный восклицательный знак;</w:t>
      </w:r>
    </w:p>
    <w:p w:rsidR="00B246E6" w:rsidRPr="00E076B2" w:rsidRDefault="00B246E6" w:rsidP="00B246E6">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xml:space="preserve">- если вы чувствуете в себе достаточно сил, а ситуация близка </w:t>
      </w:r>
      <w:proofErr w:type="gramStart"/>
      <w:r w:rsidRPr="00E076B2">
        <w:rPr>
          <w:rFonts w:ascii="Times New Roman" w:hAnsi="Times New Roman" w:cs="Times New Roman"/>
          <w:sz w:val="28"/>
          <w:szCs w:val="28"/>
        </w:rPr>
        <w:t>к</w:t>
      </w:r>
      <w:proofErr w:type="gramEnd"/>
      <w:r w:rsidRPr="00E076B2">
        <w:rPr>
          <w:rFonts w:ascii="Times New Roman" w:hAnsi="Times New Roman" w:cs="Times New Roman"/>
          <w:sz w:val="28"/>
          <w:szCs w:val="28"/>
        </w:rPr>
        <w:t xml:space="preserve"> критической, крепко свяжите шторы, предварительно разорвав их на полосы, закрепите их за батарею отопления, другую стационарную конструкцию (но не за оконную раму) и спускайтесь. Во время спуска не нужно скользить руками. При спасании с высоты детей нужно обвязывать их так, чтобы веревка не затянулась при спуске. Обязательно нужно проверить прочность веревки, прочность петли и надежность узла.</w:t>
      </w:r>
    </w:p>
    <w:p w:rsidR="00B246E6" w:rsidRPr="00E076B2" w:rsidRDefault="00B246E6" w:rsidP="00B246E6">
      <w:pPr>
        <w:pStyle w:val="ConsPlusNormal"/>
        <w:ind w:firstLine="540"/>
        <w:jc w:val="both"/>
        <w:rPr>
          <w:rFonts w:ascii="Times New Roman" w:hAnsi="Times New Roman" w:cs="Times New Roman"/>
          <w:sz w:val="28"/>
          <w:szCs w:val="28"/>
        </w:rPr>
      </w:pPr>
    </w:p>
    <w:p w:rsidR="00B246E6" w:rsidRPr="00E076B2" w:rsidRDefault="00B3643B" w:rsidP="00B246E6">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3. </w:t>
      </w:r>
      <w:r w:rsidR="00B246E6" w:rsidRPr="00E076B2">
        <w:rPr>
          <w:rFonts w:ascii="Times New Roman" w:hAnsi="Times New Roman" w:cs="Times New Roman"/>
          <w:sz w:val="28"/>
          <w:szCs w:val="28"/>
        </w:rPr>
        <w:t>Порядок действий при пожаре</w:t>
      </w:r>
    </w:p>
    <w:p w:rsidR="00B246E6" w:rsidRPr="00E076B2" w:rsidRDefault="00B246E6" w:rsidP="00B246E6">
      <w:pPr>
        <w:pStyle w:val="ConsPlusNormal"/>
        <w:ind w:firstLine="540"/>
        <w:jc w:val="both"/>
        <w:rPr>
          <w:rFonts w:ascii="Times New Roman" w:hAnsi="Times New Roman" w:cs="Times New Roman"/>
          <w:sz w:val="28"/>
          <w:szCs w:val="28"/>
        </w:rPr>
      </w:pPr>
    </w:p>
    <w:p w:rsidR="00B246E6" w:rsidRPr="00E076B2" w:rsidRDefault="00B246E6" w:rsidP="00B246E6">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Своевременное сообщение о пожаре руководству и дежурным службам объекта после сообщения в службу "</w:t>
      </w:r>
      <w:r w:rsidR="005048DC">
        <w:rPr>
          <w:rFonts w:ascii="Times New Roman" w:hAnsi="Times New Roman" w:cs="Times New Roman"/>
          <w:sz w:val="28"/>
          <w:szCs w:val="28"/>
        </w:rPr>
        <w:t>1</w:t>
      </w:r>
      <w:r w:rsidRPr="00E076B2">
        <w:rPr>
          <w:rFonts w:ascii="Times New Roman" w:hAnsi="Times New Roman" w:cs="Times New Roman"/>
          <w:sz w:val="28"/>
          <w:szCs w:val="28"/>
        </w:rPr>
        <w:t>01"</w:t>
      </w:r>
      <w:r w:rsidR="002A5733">
        <w:rPr>
          <w:rFonts w:ascii="Times New Roman" w:hAnsi="Times New Roman" w:cs="Times New Roman"/>
          <w:sz w:val="28"/>
          <w:szCs w:val="28"/>
        </w:rPr>
        <w:t>, «112»</w:t>
      </w:r>
      <w:r w:rsidRPr="00E076B2">
        <w:rPr>
          <w:rFonts w:ascii="Times New Roman" w:hAnsi="Times New Roman" w:cs="Times New Roman"/>
          <w:sz w:val="28"/>
          <w:szCs w:val="28"/>
        </w:rPr>
        <w:t xml:space="preserve"> следует считать необходимым условием организации эффективных действий по спасанию людей и тушению пожара до прибытия подразделений пожарной охраны. Получив сигнал о пожаре, руководство организации сможет привлечь силы и технические средства объекта к осуществлению необходимых мероприятий, способствующих предотвращению развития пожара и задымления помещений здания. Следует остановить работу систем вентиляции в </w:t>
      </w:r>
      <w:proofErr w:type="gramStart"/>
      <w:r w:rsidRPr="00E076B2">
        <w:rPr>
          <w:rFonts w:ascii="Times New Roman" w:hAnsi="Times New Roman" w:cs="Times New Roman"/>
          <w:sz w:val="28"/>
          <w:szCs w:val="28"/>
        </w:rPr>
        <w:t>аварийном</w:t>
      </w:r>
      <w:proofErr w:type="gramEnd"/>
      <w:r w:rsidRPr="00E076B2">
        <w:rPr>
          <w:rFonts w:ascii="Times New Roman" w:hAnsi="Times New Roman" w:cs="Times New Roman"/>
          <w:sz w:val="28"/>
          <w:szCs w:val="28"/>
        </w:rPr>
        <w:t xml:space="preserve"> и смежном с ним помещениях. Необходимо проверить включение в работу автоматических систем пожаротушения и </w:t>
      </w:r>
      <w:proofErr w:type="spellStart"/>
      <w:r w:rsidRPr="00E076B2">
        <w:rPr>
          <w:rFonts w:ascii="Times New Roman" w:hAnsi="Times New Roman" w:cs="Times New Roman"/>
          <w:sz w:val="28"/>
          <w:szCs w:val="28"/>
        </w:rPr>
        <w:t>дымоудаления</w:t>
      </w:r>
      <w:proofErr w:type="spellEnd"/>
      <w:r w:rsidRPr="00E076B2">
        <w:rPr>
          <w:rFonts w:ascii="Times New Roman" w:hAnsi="Times New Roman" w:cs="Times New Roman"/>
          <w:sz w:val="28"/>
          <w:szCs w:val="28"/>
        </w:rPr>
        <w:t>, прекратить производственные работы в здании, удалить за пределы опасной зоны всех работников, не участвующих в тушении пожара.</w:t>
      </w:r>
    </w:p>
    <w:p w:rsidR="00B246E6" w:rsidRPr="00E076B2" w:rsidRDefault="00B246E6" w:rsidP="00B246E6">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Дежурный электрик, прибыв к месту пожара, должен оценить обстановку, спрогнозировать возможность образования новых очагов огня на другом электрооборудовании и выбрать (при необходимости) адекватную угрозе схему отключения электроэнергии.</w:t>
      </w:r>
    </w:p>
    <w:p w:rsidR="00B246E6" w:rsidRDefault="00B246E6" w:rsidP="00B246E6">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Дежурные охранники объекта, получив сообщение о пожаре, должны до прибытия пожарной охраны принять меры по освобождению подъездов к зданиям от машин, а также обеспечить порядок в районе очага пожара до прибытия сотрудников милиции.</w:t>
      </w:r>
    </w:p>
    <w:p w:rsidR="000056DF" w:rsidRDefault="000056DF" w:rsidP="00B246E6">
      <w:pPr>
        <w:pStyle w:val="ConsPlusNormal"/>
        <w:ind w:firstLine="540"/>
        <w:jc w:val="both"/>
        <w:rPr>
          <w:rFonts w:ascii="Times New Roman" w:hAnsi="Times New Roman" w:cs="Times New Roman"/>
          <w:sz w:val="28"/>
          <w:szCs w:val="28"/>
        </w:rPr>
      </w:pPr>
    </w:p>
    <w:p w:rsidR="000056DF" w:rsidRPr="00E076B2" w:rsidRDefault="00B3643B" w:rsidP="00B3643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4.</w:t>
      </w:r>
      <w:r w:rsidR="000056DF" w:rsidRPr="00E076B2">
        <w:rPr>
          <w:rFonts w:ascii="Times New Roman" w:hAnsi="Times New Roman" w:cs="Times New Roman"/>
          <w:sz w:val="28"/>
          <w:szCs w:val="28"/>
        </w:rPr>
        <w:t xml:space="preserve"> Определение количества и порядка действий членов добровольных противопожарных формирований при тушении пожара</w:t>
      </w:r>
    </w:p>
    <w:p w:rsidR="000056DF" w:rsidRPr="00E076B2" w:rsidRDefault="000056DF" w:rsidP="000056DF">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Примерная расстановка членов ДПД и порядок их действий:</w:t>
      </w:r>
    </w:p>
    <w:p w:rsidR="000056DF" w:rsidRPr="00E076B2" w:rsidRDefault="000056DF" w:rsidP="000056DF">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- 1 член ДПД сообщает о пожаре;</w:t>
      </w:r>
    </w:p>
    <w:p w:rsidR="000056DF" w:rsidRPr="00E076B2" w:rsidRDefault="000056DF" w:rsidP="000056DF">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- 2 члена ДПД выделяются для отключения электроснабжения;</w:t>
      </w:r>
    </w:p>
    <w:p w:rsidR="000056DF" w:rsidRPr="00E076B2" w:rsidRDefault="000056DF" w:rsidP="000056DF">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xml:space="preserve">- 1 член ДПД располагается у выхода из помещения для того, чтобы информировать членов ДПД, производящих тушение пожара, об окончании резерва </w:t>
      </w:r>
      <w:r w:rsidRPr="00E076B2">
        <w:rPr>
          <w:rFonts w:ascii="Times New Roman" w:hAnsi="Times New Roman" w:cs="Times New Roman"/>
          <w:sz w:val="28"/>
          <w:szCs w:val="28"/>
        </w:rPr>
        <w:lastRenderedPageBreak/>
        <w:t>времени для работы со средствами пожаротушения;</w:t>
      </w:r>
    </w:p>
    <w:p w:rsidR="000056DF" w:rsidRPr="00E076B2" w:rsidRDefault="000056DF" w:rsidP="000056DF">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- 1 член ДПД прокладывает рукавную линию со стволом и работает по тушению пожара;</w:t>
      </w:r>
    </w:p>
    <w:p w:rsidR="000056DF" w:rsidRPr="00E076B2" w:rsidRDefault="000056DF" w:rsidP="000056DF">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xml:space="preserve">- 1 член ДПД открывает вентиль пожарного крана и затем работает </w:t>
      </w:r>
      <w:proofErr w:type="spellStart"/>
      <w:r w:rsidRPr="00E076B2">
        <w:rPr>
          <w:rFonts w:ascii="Times New Roman" w:hAnsi="Times New Roman" w:cs="Times New Roman"/>
          <w:sz w:val="28"/>
          <w:szCs w:val="28"/>
        </w:rPr>
        <w:t>подствольщиком</w:t>
      </w:r>
      <w:proofErr w:type="spellEnd"/>
      <w:r w:rsidRPr="00E076B2">
        <w:rPr>
          <w:rFonts w:ascii="Times New Roman" w:hAnsi="Times New Roman" w:cs="Times New Roman"/>
          <w:sz w:val="28"/>
          <w:szCs w:val="28"/>
        </w:rPr>
        <w:t xml:space="preserve"> по тушению пожара.</w:t>
      </w:r>
    </w:p>
    <w:p w:rsidR="000056DF" w:rsidRDefault="000056DF" w:rsidP="000056DF">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При этом необходимо учитывать медицинские противопоказания.</w:t>
      </w:r>
    </w:p>
    <w:p w:rsidR="002D4114" w:rsidRDefault="002D4114" w:rsidP="000056DF">
      <w:pPr>
        <w:pStyle w:val="ConsPlusNormal"/>
        <w:ind w:firstLine="540"/>
        <w:jc w:val="both"/>
        <w:rPr>
          <w:rFonts w:ascii="Times New Roman" w:hAnsi="Times New Roman" w:cs="Times New Roman"/>
          <w:sz w:val="28"/>
          <w:szCs w:val="28"/>
        </w:rPr>
      </w:pPr>
    </w:p>
    <w:p w:rsidR="002D4114" w:rsidRDefault="00B3643B" w:rsidP="00B3643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5.</w:t>
      </w:r>
      <w:r w:rsidR="002D4114" w:rsidRPr="00E076B2">
        <w:rPr>
          <w:rFonts w:ascii="Times New Roman" w:hAnsi="Times New Roman" w:cs="Times New Roman"/>
          <w:sz w:val="28"/>
          <w:szCs w:val="28"/>
        </w:rPr>
        <w:t xml:space="preserve"> Порядок пользования огнетушителями и подручными средствами пожаротушения</w:t>
      </w:r>
    </w:p>
    <w:p w:rsidR="005048DC" w:rsidRPr="00E076B2" w:rsidRDefault="005048DC" w:rsidP="00B3643B">
      <w:pPr>
        <w:pStyle w:val="ConsPlusNormal"/>
        <w:ind w:firstLine="540"/>
        <w:jc w:val="both"/>
        <w:outlineLvl w:val="2"/>
        <w:rPr>
          <w:rFonts w:ascii="Times New Roman" w:hAnsi="Times New Roman" w:cs="Times New Roman"/>
          <w:sz w:val="28"/>
          <w:szCs w:val="28"/>
        </w:rPr>
      </w:pPr>
    </w:p>
    <w:p w:rsidR="002D4114" w:rsidRPr="00E076B2" w:rsidRDefault="002D4114" w:rsidP="002D4114">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Успех использования огнетушителей зависит не только от их исправного состояния, но и от того, насколько работники знакомы с принципом и особенностями их применения. Изучать руководства по применению, надписи и пиктограммы на корпусах огнетушителей, показывающие порядок приведения их в действие, следует не в случае пожара, а в спокойных условиях регулярных противопожарных инструктажей. Необходимо предоставить возможность каждому работнику не только подержать в руках огнетушитель (оценить его вес и свои возможности), но и попробовать снять его с подвесных кронштейнов (если он расположен не в специальном шкафу, а на стене или на полу с применением средств фиксации от возможного падения при случайном воздействии). Идеальной считается тренировка с практическим применением огнетушителей.</w:t>
      </w:r>
    </w:p>
    <w:p w:rsidR="002D4114" w:rsidRDefault="002D4114" w:rsidP="002D4114">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Самыми распространенными типами огнетушителей на сегодняшний день являютс</w:t>
      </w:r>
      <w:r w:rsidR="00D24AB0">
        <w:rPr>
          <w:rFonts w:ascii="Times New Roman" w:hAnsi="Times New Roman" w:cs="Times New Roman"/>
          <w:sz w:val="28"/>
          <w:szCs w:val="28"/>
        </w:rPr>
        <w:t>я: порошковые огнетушители (ОП) и</w:t>
      </w:r>
      <w:r w:rsidRPr="00E076B2">
        <w:rPr>
          <w:rFonts w:ascii="Times New Roman" w:hAnsi="Times New Roman" w:cs="Times New Roman"/>
          <w:sz w:val="28"/>
          <w:szCs w:val="28"/>
        </w:rPr>
        <w:t xml:space="preserve"> углекислотные огнетушители (ОУ)</w:t>
      </w:r>
      <w:r w:rsidR="00D24AB0">
        <w:rPr>
          <w:rFonts w:ascii="Times New Roman" w:hAnsi="Times New Roman" w:cs="Times New Roman"/>
          <w:sz w:val="28"/>
          <w:szCs w:val="28"/>
        </w:rPr>
        <w:t xml:space="preserve">. </w:t>
      </w:r>
      <w:r w:rsidRPr="00E076B2">
        <w:rPr>
          <w:rFonts w:ascii="Times New Roman" w:hAnsi="Times New Roman" w:cs="Times New Roman"/>
          <w:sz w:val="28"/>
          <w:szCs w:val="28"/>
        </w:rPr>
        <w:t xml:space="preserve">Принцип приведения в действие этих типов огнетушителей одинаковый: необходимо сорвать пломбу и вынуть блокирующий фиксатор (предохранительную чеку), затем следует </w:t>
      </w:r>
      <w:r w:rsidR="00D24AB0">
        <w:rPr>
          <w:rFonts w:ascii="Times New Roman" w:hAnsi="Times New Roman" w:cs="Times New Roman"/>
          <w:sz w:val="28"/>
          <w:szCs w:val="28"/>
        </w:rPr>
        <w:t>нажать</w:t>
      </w:r>
      <w:r w:rsidRPr="00E076B2">
        <w:rPr>
          <w:rFonts w:ascii="Times New Roman" w:hAnsi="Times New Roman" w:cs="Times New Roman"/>
          <w:sz w:val="28"/>
          <w:szCs w:val="28"/>
        </w:rPr>
        <w:t xml:space="preserve"> на пусковой рычаг, расположенный в головке огнетушителя, и направить огнетушащее вещество через ствол, насадку, раструб или шланг на очаг горения.</w:t>
      </w:r>
    </w:p>
    <w:p w:rsidR="00B3643B" w:rsidRPr="00E076B2" w:rsidRDefault="00B3643B" w:rsidP="00B3643B">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Особенность применения огнетушителей порошкового типа заключается в том, что в замкнутом пространстве помещений проход через зону выброса мелкодисперсного порошка становится невозможным: порошок забивает глаза, дыхательные пути. Поэтому применять порошковые огнетушители следует из места расположения между очагом пожара и эвакуационным выходом. Допускается тушить порошковыми огнетушителями оборудование, находящееся под напряжением до 1000</w:t>
      </w:r>
      <w:proofErr w:type="gramStart"/>
      <w:r w:rsidRPr="00E076B2">
        <w:rPr>
          <w:rFonts w:ascii="Times New Roman" w:hAnsi="Times New Roman" w:cs="Times New Roman"/>
          <w:sz w:val="28"/>
          <w:szCs w:val="28"/>
        </w:rPr>
        <w:t xml:space="preserve"> В</w:t>
      </w:r>
      <w:proofErr w:type="gramEnd"/>
      <w:r w:rsidRPr="00E076B2">
        <w:rPr>
          <w:rFonts w:ascii="Times New Roman" w:hAnsi="Times New Roman" w:cs="Times New Roman"/>
          <w:sz w:val="28"/>
          <w:szCs w:val="28"/>
        </w:rPr>
        <w:t xml:space="preserve"> без предварительного обесточивания.</w:t>
      </w:r>
    </w:p>
    <w:p w:rsidR="00B3643B" w:rsidRPr="00E076B2" w:rsidRDefault="00B3643B" w:rsidP="00B3643B">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Особенность применения огнетушителей углекислотного типа в том, что углекислота не причиняет порчи объекту тушения, обладает хорошими диэлектрическими свойствами (возможно тушение электрооборудования под напряжением до 1000 В). Однако применение двуокиси углерода имеет и недостатки: охлаждение металлических деталей и раструба огнетушителя достигает -60 °C, в замкнутом пространстве помещений происходит заметное снижение содержания кислорода и увеличение доли углекислого газа, что может вызвать удушье и потерю сознания.</w:t>
      </w:r>
    </w:p>
    <w:p w:rsidR="00B3643B" w:rsidRPr="00E076B2" w:rsidRDefault="00B3643B" w:rsidP="00B3643B">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xml:space="preserve">Особенность применения песка для тушения разлитых горючих жидкостей (керосин, бензин, масло, смолы, клеи, краски и др.) заключается в том, что насыпать песок следует не в очаг горения (иначе произойдет разбрызгивание и растекание горящей жидкости), а главным образом по внешней кромке горящей зоны, стараясь </w:t>
      </w:r>
      <w:r w:rsidRPr="00E076B2">
        <w:rPr>
          <w:rFonts w:ascii="Times New Roman" w:hAnsi="Times New Roman" w:cs="Times New Roman"/>
          <w:sz w:val="28"/>
          <w:szCs w:val="28"/>
        </w:rPr>
        <w:lastRenderedPageBreak/>
        <w:t>окружать песком место горения. Затем при помощи лопаты нужно покрыть горящую поверхность слоем песка, который впитает жидкость и собьет огонь.</w:t>
      </w:r>
    </w:p>
    <w:p w:rsidR="00B3643B" w:rsidRPr="00E076B2" w:rsidRDefault="00B3643B" w:rsidP="00B3643B">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Асбестовое полотно, грубошерстные ткани или войлок (кошма, покрывало из негорючего материала) эффективно используются для изоляции очага горения от доступа воздуха, но безопасно могут применяться лишь при небольшом очаге горения - на площади не более 50% от площади применяемого полотна.</w:t>
      </w:r>
    </w:p>
    <w:p w:rsidR="002D4114" w:rsidRPr="00E076B2" w:rsidRDefault="00D24AB0" w:rsidP="002D4114">
      <w:pPr>
        <w:pStyle w:val="ConsPlusNormal"/>
        <w:ind w:firstLine="540"/>
        <w:jc w:val="both"/>
        <w:rPr>
          <w:rFonts w:ascii="Times New Roman" w:hAnsi="Times New Roman" w:cs="Times New Roman"/>
          <w:sz w:val="28"/>
          <w:szCs w:val="28"/>
        </w:rPr>
      </w:pPr>
      <w:r w:rsidRPr="00D24AB0">
        <w:rPr>
          <w:rFonts w:ascii="Times New Roman" w:hAnsi="Times New Roman" w:cs="Times New Roman"/>
          <w:sz w:val="28"/>
          <w:szCs w:val="28"/>
        </w:rPr>
        <w:t>В</w:t>
      </w:r>
      <w:r w:rsidR="002D4114" w:rsidRPr="00D24AB0">
        <w:rPr>
          <w:rFonts w:ascii="Times New Roman" w:hAnsi="Times New Roman" w:cs="Times New Roman"/>
          <w:sz w:val="28"/>
          <w:szCs w:val="28"/>
        </w:rPr>
        <w:t xml:space="preserve">ыбирая пожарный кран для тушения пожара, необходимо заранее знать и учитывать длину рукавов, которыми оборудованы конкретные пожарные краны вокруг зоны пожара. </w:t>
      </w:r>
      <w:r w:rsidR="002D4114" w:rsidRPr="00E076B2">
        <w:rPr>
          <w:rFonts w:ascii="Times New Roman" w:hAnsi="Times New Roman" w:cs="Times New Roman"/>
          <w:sz w:val="28"/>
          <w:szCs w:val="28"/>
        </w:rPr>
        <w:t xml:space="preserve">Обычная стандартная длина пожарного рукава - 20 метров. Иногда пожарные краны могут быть снабжены рукавами длиной 10 или 15 метров. Если расстояние от опасной зоны пожара до конкретного пожарного крана будет меньше длины его пожарного рукава, то применение этого ПК окажется совершенно невозможным. </w:t>
      </w:r>
      <w:proofErr w:type="gramStart"/>
      <w:r w:rsidR="002D4114" w:rsidRPr="00E076B2">
        <w:rPr>
          <w:rFonts w:ascii="Times New Roman" w:hAnsi="Times New Roman" w:cs="Times New Roman"/>
          <w:sz w:val="28"/>
          <w:szCs w:val="28"/>
        </w:rPr>
        <w:t>Работающий</w:t>
      </w:r>
      <w:proofErr w:type="gramEnd"/>
      <w:r w:rsidR="002D4114" w:rsidRPr="00E076B2">
        <w:rPr>
          <w:rFonts w:ascii="Times New Roman" w:hAnsi="Times New Roman" w:cs="Times New Roman"/>
          <w:sz w:val="28"/>
          <w:szCs w:val="28"/>
        </w:rPr>
        <w:t xml:space="preserve"> с пожарным стволом не сможет проложить прямую рукавную линию к месту пожара, и вынужденные перегибы рукава перекроют подачу воды (высокое давление воды не распрямляет загибы, а блокирует движение воды в перегибах рукава).</w:t>
      </w:r>
    </w:p>
    <w:p w:rsidR="00B246E6" w:rsidRDefault="00B246E6">
      <w:pPr>
        <w:pStyle w:val="ConsPlusNormal"/>
        <w:jc w:val="center"/>
        <w:outlineLvl w:val="0"/>
        <w:rPr>
          <w:rFonts w:ascii="Times New Roman" w:hAnsi="Times New Roman" w:cs="Times New Roman"/>
          <w:sz w:val="28"/>
          <w:szCs w:val="28"/>
        </w:rPr>
      </w:pPr>
    </w:p>
    <w:p w:rsidR="000056DF" w:rsidRPr="00E076B2" w:rsidRDefault="00D24AB0" w:rsidP="000056DF">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6</w:t>
      </w:r>
      <w:r w:rsidR="000056DF" w:rsidRPr="00E076B2">
        <w:rPr>
          <w:rFonts w:ascii="Times New Roman" w:hAnsi="Times New Roman" w:cs="Times New Roman"/>
          <w:sz w:val="28"/>
          <w:szCs w:val="28"/>
        </w:rPr>
        <w:t>. Основные фазы пожара</w:t>
      </w:r>
    </w:p>
    <w:p w:rsidR="000056DF" w:rsidRPr="00E076B2" w:rsidRDefault="000056DF" w:rsidP="000056DF">
      <w:pPr>
        <w:pStyle w:val="ConsPlusNormal"/>
        <w:ind w:firstLine="540"/>
        <w:jc w:val="both"/>
        <w:rPr>
          <w:rFonts w:ascii="Times New Roman" w:hAnsi="Times New Roman" w:cs="Times New Roman"/>
          <w:sz w:val="28"/>
          <w:szCs w:val="28"/>
        </w:rPr>
      </w:pPr>
    </w:p>
    <w:p w:rsidR="000056DF" w:rsidRPr="00E076B2" w:rsidRDefault="00D24AB0" w:rsidP="000056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sidR="000056DF" w:rsidRPr="00E076B2">
        <w:rPr>
          <w:rFonts w:ascii="Times New Roman" w:hAnsi="Times New Roman" w:cs="Times New Roman"/>
          <w:sz w:val="28"/>
          <w:szCs w:val="28"/>
        </w:rPr>
        <w:t xml:space="preserve"> чтобы меры по тушению пожара до прибытия подразделений пожарной охраны не привели к жертвам среди добровольцев и работников объекта, должностное лицо, организующее действия по первичному пожаротушению, должно владеть хотя бы минимальными знаниями о динамике развития пожара. В общей схеме развития пожара следует различать три основные фазы: начальная стадия (не более 10 минут), стадия объемного развития пожара, затухающая стадия пожара.</w:t>
      </w:r>
    </w:p>
    <w:p w:rsidR="000056DF" w:rsidRPr="00E076B2" w:rsidRDefault="000056DF" w:rsidP="000056DF">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xml:space="preserve">I фаза пожара (10 минут) - начальная стадия, включающая переход возгорания в пожар (1 - 3 минуты) и рост зоны горения (5 - 6 минут). В течение первой фазы происходит преимущественно линейное распространение огня вдоль горючего вещества или материала. Горение сопровождается </w:t>
      </w:r>
      <w:proofErr w:type="gramStart"/>
      <w:r w:rsidRPr="00E076B2">
        <w:rPr>
          <w:rFonts w:ascii="Times New Roman" w:hAnsi="Times New Roman" w:cs="Times New Roman"/>
          <w:sz w:val="28"/>
          <w:szCs w:val="28"/>
        </w:rPr>
        <w:t>обильным</w:t>
      </w:r>
      <w:proofErr w:type="gramEnd"/>
      <w:r w:rsidR="002A5733">
        <w:rPr>
          <w:rFonts w:ascii="Times New Roman" w:hAnsi="Times New Roman" w:cs="Times New Roman"/>
          <w:sz w:val="28"/>
          <w:szCs w:val="28"/>
        </w:rPr>
        <w:t xml:space="preserve"> </w:t>
      </w:r>
      <w:proofErr w:type="spellStart"/>
      <w:r w:rsidRPr="00E076B2">
        <w:rPr>
          <w:rFonts w:ascii="Times New Roman" w:hAnsi="Times New Roman" w:cs="Times New Roman"/>
          <w:sz w:val="28"/>
          <w:szCs w:val="28"/>
        </w:rPr>
        <w:t>дымовыделением</w:t>
      </w:r>
      <w:proofErr w:type="spellEnd"/>
      <w:r w:rsidRPr="00E076B2">
        <w:rPr>
          <w:rFonts w:ascii="Times New Roman" w:hAnsi="Times New Roman" w:cs="Times New Roman"/>
          <w:sz w:val="28"/>
          <w:szCs w:val="28"/>
        </w:rPr>
        <w:t xml:space="preserve">, что затрудняет определение места очага пожара. Среднеобъемная температура повышается в помещении до 200 °C (темп увеличения среднеобъемной температуры в помещении 15° в минуту). Приток воздуха в помещение сначала увеличивается, а затем медленно снижается. Очень важно в это время обеспечить изоляцию данного помещения от наружного воздуха и вызвать пожарные подразделения при первых признаках пожара (дым, пламя). Не рекомендуется открывать или вскрывать окна и двери в горящее помещение. В некоторых случаях, при достаточном обеспечении герметичности помещения, наступает </w:t>
      </w:r>
      <w:proofErr w:type="spellStart"/>
      <w:r w:rsidRPr="00E076B2">
        <w:rPr>
          <w:rFonts w:ascii="Times New Roman" w:hAnsi="Times New Roman" w:cs="Times New Roman"/>
          <w:sz w:val="28"/>
          <w:szCs w:val="28"/>
        </w:rPr>
        <w:t>самозатухание</w:t>
      </w:r>
      <w:proofErr w:type="spellEnd"/>
      <w:r w:rsidRPr="00E076B2">
        <w:rPr>
          <w:rFonts w:ascii="Times New Roman" w:hAnsi="Times New Roman" w:cs="Times New Roman"/>
          <w:sz w:val="28"/>
          <w:szCs w:val="28"/>
        </w:rPr>
        <w:t xml:space="preserve"> пожара. Если очаг пожара виден, обнаружен на этой стадии развития пожара, то существует возможность принять эффективные меры по тушению огня первичными средствами пожаротушения (огнетушители, ящики с песком, асбестовые полотна, грубошерстные ткани, бочки или емкости с водой) до прибытия пожарных подразделений.</w:t>
      </w:r>
    </w:p>
    <w:p w:rsidR="000056DF" w:rsidRPr="00E076B2" w:rsidRDefault="000056DF" w:rsidP="000056DF">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II фаза пожара (30 - 40 минут) - стадия объемного развития пожара.</w:t>
      </w:r>
    </w:p>
    <w:p w:rsidR="000056DF" w:rsidRPr="00E076B2" w:rsidRDefault="000056DF" w:rsidP="000056DF">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xml:space="preserve">В течение второй фазы происходит бурный процесс, температура внутри помещения поднимается до 250 - 300 °C. Начинается объемное развитие пожара, когда пламя заполняет весь объем помещения, и процесс распространения пламени происходит уже не поверхностно, а дистанционно, через воздушные разрывы. Разрушение остекления - через 15 - 20 минут от начала пожара. Из-за разрушения </w:t>
      </w:r>
      <w:r w:rsidRPr="00E076B2">
        <w:rPr>
          <w:rFonts w:ascii="Times New Roman" w:hAnsi="Times New Roman" w:cs="Times New Roman"/>
          <w:sz w:val="28"/>
          <w:szCs w:val="28"/>
        </w:rPr>
        <w:lastRenderedPageBreak/>
        <w:t>остекления приток свежего воздуха резко увеличивает развитие пожара. Темп увеличения среднеобъемной температуры - до 50° в минуту. Температура внутри помещения повышается с 500 - 600 до 800 - 900 °C. Максимальная скорость выгорания - 10 - 12 минут. Стабилизация пожара происходит на 20 - 25 минуте от начала пожара и продолжается 20 - 30 минут.</w:t>
      </w:r>
    </w:p>
    <w:p w:rsidR="000056DF" w:rsidRPr="00E076B2" w:rsidRDefault="000056DF" w:rsidP="000056DF">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На этой стадии развития пожара попытки тушить огонь первичными средствами пожаротушения не только бесполезны, но и приводят к гибели добровольцев. Если очаг горения выявлен на стадии объемного развития пожара, то роль первичных средств пожаротушения (огнетушители, ящики с песком, асбестовые полотна, грубошерстные ткани, бочки или емкости с водой) сводится только к тому, чтобы не допустить распространение огня по путям эвакуации и, тем самым, обеспечить беспрепятственное спасение людей. Для непосредственного тушения пожара, его локализации и недопущения распространения огня на новые площади до прибытия подразделений пожарной охраны возможно применение (при условии предварительного обесточивания и наличия у добровольцев опыта тренировочной подготовки) воды из поэтажных пожарных кранов внутреннего противопожарного водопровода.</w:t>
      </w:r>
    </w:p>
    <w:p w:rsidR="000056DF" w:rsidRPr="00E076B2" w:rsidRDefault="000056DF" w:rsidP="000056DF">
      <w:pPr>
        <w:pStyle w:val="ConsPlusNormal"/>
        <w:ind w:firstLine="540"/>
        <w:jc w:val="both"/>
        <w:rPr>
          <w:rFonts w:ascii="Times New Roman" w:hAnsi="Times New Roman" w:cs="Times New Roman"/>
          <w:sz w:val="28"/>
          <w:szCs w:val="28"/>
        </w:rPr>
      </w:pPr>
      <w:proofErr w:type="gramStart"/>
      <w:r w:rsidRPr="00E076B2">
        <w:rPr>
          <w:rFonts w:ascii="Times New Roman" w:hAnsi="Times New Roman" w:cs="Times New Roman"/>
          <w:sz w:val="28"/>
          <w:szCs w:val="28"/>
        </w:rPr>
        <w:t>Лица, являющиеся ответственными за обеспечение пожарной безопасности, обязаны позаботиться о том, чтобы в зоне их ответственности на всех ключах, кнопках и рукоятках управления были надписи, указывающие операцию, для которой они предназначены ("включать", "отключать", "убавить", "прибавить" и др.), чтобы работники могли самостоятельно (без дежурного электрика), своевременно (до применения воды из пожарных кранов), безошибочно провести снятие напряжения с объектов в зоне пожара</w:t>
      </w:r>
      <w:proofErr w:type="gramEnd"/>
      <w:r w:rsidRPr="00E076B2">
        <w:rPr>
          <w:rFonts w:ascii="Times New Roman" w:hAnsi="Times New Roman" w:cs="Times New Roman"/>
          <w:sz w:val="28"/>
          <w:szCs w:val="28"/>
        </w:rPr>
        <w:t>. Кроме того, на лицевой стороне силовых электрощитов и сборок сети освещения должны быть надписи с указанием их наименования и номера, а с внутренней стороны (например, на дверцах) должны быть описи автоматических выключателей, обеспечивающих селективность отключения получающих от них питание потребителей тока.</w:t>
      </w:r>
    </w:p>
    <w:p w:rsidR="000056DF" w:rsidRPr="00E076B2" w:rsidRDefault="000056DF" w:rsidP="000056DF">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III фаза пожара - затухающая стадия пожара.</w:t>
      </w:r>
    </w:p>
    <w:p w:rsidR="000056DF" w:rsidRPr="00E076B2" w:rsidRDefault="000056DF" w:rsidP="000056DF">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В течение третьей фазы происходит догорание в виде медленного тления, после чего через некоторое время (иногда весьма продолжительное) пожар догорает и прекращается. Однако, несмотря на затухающую стадию, пожар все равно требует принятия мер по его ликвидации, иначе, под воздействием внезапного порыва ветра или обрушения конструкции, пожар может разгореться с новой силой и отрезать от путей эвакуации работников, потерявших ощущение опасности. Обычно ликвидация пожара, прошедшего полную стадию объемного развития, требует тщательного пролива водой всех пораженных огнем площадей. При этом</w:t>
      </w:r>
      <w:proofErr w:type="gramStart"/>
      <w:r w:rsidRPr="00E076B2">
        <w:rPr>
          <w:rFonts w:ascii="Times New Roman" w:hAnsi="Times New Roman" w:cs="Times New Roman"/>
          <w:sz w:val="28"/>
          <w:szCs w:val="28"/>
        </w:rPr>
        <w:t>,</w:t>
      </w:r>
      <w:proofErr w:type="gramEnd"/>
      <w:r w:rsidRPr="00E076B2">
        <w:rPr>
          <w:rFonts w:ascii="Times New Roman" w:hAnsi="Times New Roman" w:cs="Times New Roman"/>
          <w:sz w:val="28"/>
          <w:szCs w:val="28"/>
        </w:rPr>
        <w:t xml:space="preserve"> для обнаружения горящих углей и очагов тления необходимо проводить частичную разборку конструкций, сдвигать с мест крупные обгоревшие предметы, а также проверять стены, полы и потолки на ощупь: они должны быть холодными.</w:t>
      </w:r>
    </w:p>
    <w:p w:rsidR="000056DF" w:rsidRPr="00E076B2" w:rsidRDefault="000056DF" w:rsidP="000056DF">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xml:space="preserve">Внимание: после полной ликвидации пожара свободный доступ на место пожара должен быть запрещен! Дело не только в том, что необходимо сохранить место пожара в нетронутом виде для работы экспертов-дознавателей по определению причин пожара, но и в том, что после пожара всегда существует угроза обвала. Металлические опоры, не покрытые защитным слоем, расширяются под действием высокой температуры и сужаются под действием охлаждающей их воды. Кроме того, при 450 °C наступает предел текучести незащищенной стали, что значительно </w:t>
      </w:r>
      <w:r w:rsidRPr="00E076B2">
        <w:rPr>
          <w:rFonts w:ascii="Times New Roman" w:hAnsi="Times New Roman" w:cs="Times New Roman"/>
          <w:sz w:val="28"/>
          <w:szCs w:val="28"/>
        </w:rPr>
        <w:lastRenderedPageBreak/>
        <w:t>увеличивает опасность обрушения конструкции.</w:t>
      </w:r>
    </w:p>
    <w:p w:rsidR="000056DF" w:rsidRPr="00E076B2" w:rsidRDefault="000056DF" w:rsidP="000056DF">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Важно понимать, что прибывшие по вызову подразделения пожарной охраны не могут мгновенно приступить к боевым действиям по тушению пожара без проведения соответствующей разведки, которая необходима для оценки обстановки и принятия правильных решений. При проведении разведки руководителю тушения пожара необходимо установить:</w:t>
      </w:r>
    </w:p>
    <w:p w:rsidR="000056DF" w:rsidRPr="00E076B2" w:rsidRDefault="000056DF" w:rsidP="000056DF">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наличие и характер угрозы людям, их местонахождение, пути, способы и средства спасания (защиты), а также необходимость защиты (эвакуации) имущества;</w:t>
      </w:r>
    </w:p>
    <w:p w:rsidR="000056DF" w:rsidRPr="00E076B2" w:rsidRDefault="000056DF" w:rsidP="000056DF">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наличие и возможность вторичных проявлений опасных факторов пожара, в том числе обусловленных особенностями технологии и организации производства на объекте пожара;</w:t>
      </w:r>
    </w:p>
    <w:p w:rsidR="000056DF" w:rsidRPr="00E076B2" w:rsidRDefault="000056DF" w:rsidP="000056DF">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точное место и площадь горения, что именно горит, а также пути распространения огня и дыма;</w:t>
      </w:r>
    </w:p>
    <w:p w:rsidR="000056DF" w:rsidRPr="00E076B2" w:rsidRDefault="000056DF" w:rsidP="000056DF">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наличие, состояние и возможность использования сре</w:t>
      </w:r>
      <w:proofErr w:type="gramStart"/>
      <w:r w:rsidRPr="00E076B2">
        <w:rPr>
          <w:rFonts w:ascii="Times New Roman" w:hAnsi="Times New Roman" w:cs="Times New Roman"/>
          <w:sz w:val="28"/>
          <w:szCs w:val="28"/>
        </w:rPr>
        <w:t>дств пр</w:t>
      </w:r>
      <w:proofErr w:type="gramEnd"/>
      <w:r w:rsidRPr="00E076B2">
        <w:rPr>
          <w:rFonts w:ascii="Times New Roman" w:hAnsi="Times New Roman" w:cs="Times New Roman"/>
          <w:sz w:val="28"/>
          <w:szCs w:val="28"/>
        </w:rPr>
        <w:t>отивопожарной защиты объекта;</w:t>
      </w:r>
    </w:p>
    <w:p w:rsidR="000056DF" w:rsidRPr="00E076B2" w:rsidRDefault="000056DF" w:rsidP="000056DF">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xml:space="preserve">- местонахождение, состояние, возможные способы использования </w:t>
      </w:r>
      <w:proofErr w:type="gramStart"/>
      <w:r w:rsidRPr="00E076B2">
        <w:rPr>
          <w:rFonts w:ascii="Times New Roman" w:hAnsi="Times New Roman" w:cs="Times New Roman"/>
          <w:sz w:val="28"/>
          <w:szCs w:val="28"/>
        </w:rPr>
        <w:t>ближайших</w:t>
      </w:r>
      <w:proofErr w:type="gramEnd"/>
      <w:r w:rsidR="002A5733">
        <w:rPr>
          <w:rFonts w:ascii="Times New Roman" w:hAnsi="Times New Roman" w:cs="Times New Roman"/>
          <w:sz w:val="28"/>
          <w:szCs w:val="28"/>
        </w:rPr>
        <w:t xml:space="preserve"> </w:t>
      </w:r>
      <w:proofErr w:type="spellStart"/>
      <w:r w:rsidRPr="00E076B2">
        <w:rPr>
          <w:rFonts w:ascii="Times New Roman" w:hAnsi="Times New Roman" w:cs="Times New Roman"/>
          <w:sz w:val="28"/>
          <w:szCs w:val="28"/>
        </w:rPr>
        <w:t>водоисточников</w:t>
      </w:r>
      <w:proofErr w:type="spellEnd"/>
      <w:r w:rsidRPr="00E076B2">
        <w:rPr>
          <w:rFonts w:ascii="Times New Roman" w:hAnsi="Times New Roman" w:cs="Times New Roman"/>
          <w:sz w:val="28"/>
          <w:szCs w:val="28"/>
        </w:rPr>
        <w:t>;</w:t>
      </w:r>
    </w:p>
    <w:p w:rsidR="000056DF" w:rsidRPr="00E076B2" w:rsidRDefault="000056DF" w:rsidP="000056DF">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наличие электроустановок под напряжением и целесообразность их отключения;</w:t>
      </w:r>
    </w:p>
    <w:p w:rsidR="000056DF" w:rsidRPr="00E076B2" w:rsidRDefault="000056DF" w:rsidP="000056DF">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возможные пути ввода сил и сре</w:t>
      </w:r>
      <w:proofErr w:type="gramStart"/>
      <w:r w:rsidRPr="00E076B2">
        <w:rPr>
          <w:rFonts w:ascii="Times New Roman" w:hAnsi="Times New Roman" w:cs="Times New Roman"/>
          <w:sz w:val="28"/>
          <w:szCs w:val="28"/>
        </w:rPr>
        <w:t>дств дл</w:t>
      </w:r>
      <w:proofErr w:type="gramEnd"/>
      <w:r w:rsidRPr="00E076B2">
        <w:rPr>
          <w:rFonts w:ascii="Times New Roman" w:hAnsi="Times New Roman" w:cs="Times New Roman"/>
          <w:sz w:val="28"/>
          <w:szCs w:val="28"/>
        </w:rPr>
        <w:t>я спасания людей и тушения пожара, а также иные данные, необходимые для выбора решающего направления боевых действий.</w:t>
      </w:r>
    </w:p>
    <w:p w:rsidR="000056DF" w:rsidRPr="00E076B2" w:rsidRDefault="000056DF" w:rsidP="000056DF">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Немедленная встреча прибывших к месту пожара подразделений пожарной охраны должностными, ответственными лицами объекта для оказания необходимой консультации по вышеназванным вопросам позволяет значительно сократить время на проведение разведки и повысить эффективность боевых действий пожарных по спасанию людей и ликвидации пожара.</w:t>
      </w:r>
    </w:p>
    <w:p w:rsidR="000056DF" w:rsidRDefault="000056DF">
      <w:pPr>
        <w:pStyle w:val="ConsPlusNormal"/>
        <w:jc w:val="center"/>
        <w:outlineLvl w:val="0"/>
        <w:rPr>
          <w:rFonts w:ascii="Times New Roman" w:hAnsi="Times New Roman" w:cs="Times New Roman"/>
          <w:sz w:val="28"/>
          <w:szCs w:val="28"/>
        </w:rPr>
      </w:pPr>
    </w:p>
    <w:p w:rsidR="004420CB" w:rsidRDefault="004420CB" w:rsidP="004420CB">
      <w:pPr>
        <w:pStyle w:val="ConsPlusNormal"/>
        <w:outlineLvl w:val="0"/>
        <w:rPr>
          <w:rFonts w:ascii="Times New Roman" w:hAnsi="Times New Roman" w:cs="Times New Roman"/>
          <w:sz w:val="28"/>
          <w:szCs w:val="28"/>
        </w:rPr>
      </w:pPr>
      <w:r>
        <w:rPr>
          <w:rFonts w:ascii="Times New Roman" w:hAnsi="Times New Roman" w:cs="Times New Roman"/>
          <w:sz w:val="28"/>
          <w:szCs w:val="28"/>
        </w:rPr>
        <w:t xml:space="preserve">7. </w:t>
      </w:r>
      <w:r w:rsidR="00B246E6">
        <w:rPr>
          <w:rFonts w:ascii="Times New Roman" w:hAnsi="Times New Roman" w:cs="Times New Roman"/>
          <w:sz w:val="28"/>
          <w:szCs w:val="28"/>
        </w:rPr>
        <w:t>Проведение противопожарных тренировок</w:t>
      </w:r>
    </w:p>
    <w:p w:rsidR="00E076B2" w:rsidRPr="00E076B2" w:rsidRDefault="004420CB" w:rsidP="004420CB">
      <w:pPr>
        <w:pStyle w:val="ConsPlusNormal"/>
        <w:outlineLvl w:val="0"/>
        <w:rPr>
          <w:rFonts w:ascii="Times New Roman" w:hAnsi="Times New Roman" w:cs="Times New Roman"/>
          <w:sz w:val="28"/>
          <w:szCs w:val="28"/>
        </w:rPr>
      </w:pPr>
      <w:r>
        <w:rPr>
          <w:rFonts w:ascii="Times New Roman" w:hAnsi="Times New Roman" w:cs="Times New Roman"/>
          <w:sz w:val="28"/>
          <w:szCs w:val="28"/>
        </w:rPr>
        <w:t>7</w:t>
      </w:r>
      <w:r w:rsidR="00E076B2" w:rsidRPr="00E076B2">
        <w:rPr>
          <w:rFonts w:ascii="Times New Roman" w:hAnsi="Times New Roman" w:cs="Times New Roman"/>
          <w:sz w:val="28"/>
          <w:szCs w:val="28"/>
        </w:rPr>
        <w:t>.1. Задачи проведения противопожарных тренировок</w:t>
      </w:r>
    </w:p>
    <w:p w:rsidR="00E076B2" w:rsidRPr="00E076B2" w:rsidRDefault="00E076B2">
      <w:pPr>
        <w:pStyle w:val="ConsPlusNormal"/>
        <w:ind w:firstLine="540"/>
        <w:jc w:val="both"/>
        <w:rPr>
          <w:rFonts w:ascii="Times New Roman" w:hAnsi="Times New Roman" w:cs="Times New Roman"/>
          <w:sz w:val="28"/>
          <w:szCs w:val="28"/>
        </w:rPr>
      </w:pP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Задачами проведения с персоналом объектов тренировок являются:</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обучение персонала умению идентифицировать исходное событие. Проверка готовности персонала к эвакуации и проведению работ по тушению пожара и ликвидации последствий чрезвычайных ситуаций;</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поддержание на современном уровне профессиональной и психофизиологической подготовленности персонала, необходимой для осуществления успешных действий по устранению нарушений в работе, связанных с пожарами и чрезвычайными ситуациями, а также по эвакуации людей, предотвращению развития пожара, его локализации и ликвидации;</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обучение навыкам и действиям по своевременному предотвращению возможных аварий и повреждений оборудования, являющихся следствием воздействия опасных факторов пожара и чрезвычайных ситуаций, обучение правилам оказания доврачебной помощи пострадавшим на пожаре и при чрезвычайных ситуациях, правилам пользования индивидуальными средствами защиты;</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обучение порядку и правилам взаимодействия персонала объекта с пожарно-спасательными подразделениями и медицинским персоналом;</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lastRenderedPageBreak/>
        <w:t>- выработка у персонала навыков и способности самостоятельно, быстро и безошибочно ориентироваться в ситуации при возникновении угрозы пожара или самого пожара, определять решающее направление действий и принимать правильные меры по предупреждению или ликвидации пожара;</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xml:space="preserve">- отработка организации немедленного вызова подразделений </w:t>
      </w:r>
      <w:r w:rsidR="008F2F3D">
        <w:rPr>
          <w:rFonts w:ascii="Times New Roman" w:hAnsi="Times New Roman" w:cs="Times New Roman"/>
          <w:sz w:val="28"/>
          <w:szCs w:val="28"/>
        </w:rPr>
        <w:t>МЧС</w:t>
      </w:r>
      <w:r w:rsidRPr="00E076B2">
        <w:rPr>
          <w:rFonts w:ascii="Times New Roman" w:hAnsi="Times New Roman" w:cs="Times New Roman"/>
          <w:sz w:val="28"/>
          <w:szCs w:val="28"/>
        </w:rPr>
        <w:t xml:space="preserve"> и последующих действий при срабатывании установок автоматической противопожарной защиты, обнаружении задымления или пожара;</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обучение приемам и способам спасения и эвакуации людей и материальных ценностей;</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xml:space="preserve">- проверка результатов </w:t>
      </w:r>
      <w:proofErr w:type="gramStart"/>
      <w:r w:rsidRPr="00E076B2">
        <w:rPr>
          <w:rFonts w:ascii="Times New Roman" w:hAnsi="Times New Roman" w:cs="Times New Roman"/>
          <w:sz w:val="28"/>
          <w:szCs w:val="28"/>
        </w:rPr>
        <w:t>обучения персонала по вопросам</w:t>
      </w:r>
      <w:proofErr w:type="gramEnd"/>
      <w:r w:rsidRPr="00E076B2">
        <w:rPr>
          <w:rFonts w:ascii="Times New Roman" w:hAnsi="Times New Roman" w:cs="Times New Roman"/>
          <w:sz w:val="28"/>
          <w:szCs w:val="28"/>
        </w:rPr>
        <w:t xml:space="preserve"> пожарной безопасности;</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проверка знания персоналом инструкций, применяемых в пожароопасных ситуациях. Практическая отработка рациональных приемов и методов использования имеющейся техники, стационарных установок пожаротушения;</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проверка правильности понимания персоналом своих действий, осуществляемых в условиях пожара;</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xml:space="preserve">- проверка знания персоналом мест расположения первичных средств пожаротушения, внутренних пожарных кранов, систем пожарной сигнализации и пожаротушения, </w:t>
      </w:r>
      <w:proofErr w:type="spellStart"/>
      <w:r w:rsidRPr="00E076B2">
        <w:rPr>
          <w:rFonts w:ascii="Times New Roman" w:hAnsi="Times New Roman" w:cs="Times New Roman"/>
          <w:sz w:val="28"/>
          <w:szCs w:val="28"/>
        </w:rPr>
        <w:t>дымоудаления</w:t>
      </w:r>
      <w:proofErr w:type="spellEnd"/>
      <w:r w:rsidRPr="00E076B2">
        <w:rPr>
          <w:rFonts w:ascii="Times New Roman" w:hAnsi="Times New Roman" w:cs="Times New Roman"/>
          <w:sz w:val="28"/>
          <w:szCs w:val="28"/>
        </w:rPr>
        <w:t xml:space="preserve"> и подпора воздуха, способов введения их в действие;</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xml:space="preserve">- проверка умения руководителя тушения пожара четко координировать действия участников ликвидации возможного (условного) пожара до прибытия подразделения </w:t>
      </w:r>
      <w:r w:rsidR="008F2F3D">
        <w:rPr>
          <w:rFonts w:ascii="Times New Roman" w:hAnsi="Times New Roman" w:cs="Times New Roman"/>
          <w:sz w:val="28"/>
          <w:szCs w:val="28"/>
        </w:rPr>
        <w:t>МЧС</w:t>
      </w:r>
      <w:r w:rsidRPr="00E076B2">
        <w:rPr>
          <w:rFonts w:ascii="Times New Roman" w:hAnsi="Times New Roman" w:cs="Times New Roman"/>
          <w:sz w:val="28"/>
          <w:szCs w:val="28"/>
        </w:rPr>
        <w:t>.</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xml:space="preserve">Данный перечень не является исчерпывающим. Руководство объектов обязано учитывать специфику объекта, включать дополнительные мероприятия или исключать такие, без </w:t>
      </w:r>
      <w:proofErr w:type="gramStart"/>
      <w:r w:rsidRPr="00E076B2">
        <w:rPr>
          <w:rFonts w:ascii="Times New Roman" w:hAnsi="Times New Roman" w:cs="Times New Roman"/>
          <w:sz w:val="28"/>
          <w:szCs w:val="28"/>
        </w:rPr>
        <w:t>которых</w:t>
      </w:r>
      <w:proofErr w:type="gramEnd"/>
      <w:r w:rsidRPr="00E076B2">
        <w:rPr>
          <w:rFonts w:ascii="Times New Roman" w:hAnsi="Times New Roman" w:cs="Times New Roman"/>
          <w:sz w:val="28"/>
          <w:szCs w:val="28"/>
        </w:rPr>
        <w:t xml:space="preserve"> по его мнению не пострадает способность персонала решать задачи при возникновении возможного пожара.</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Анализ результатов предыдущих тренировок может выявить необходимость в тех или иных изменениях программы или продолжительности тренировок.</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Руководство организацией и проведением тренировок возлагается на руководителей объектов или ответственных за пожарную безопасность.</w:t>
      </w:r>
    </w:p>
    <w:p w:rsidR="00E076B2" w:rsidRPr="00E076B2" w:rsidRDefault="00E076B2">
      <w:pPr>
        <w:pStyle w:val="ConsPlusNormal"/>
        <w:ind w:firstLine="540"/>
        <w:jc w:val="both"/>
        <w:rPr>
          <w:rFonts w:ascii="Times New Roman" w:hAnsi="Times New Roman" w:cs="Times New Roman"/>
          <w:sz w:val="28"/>
          <w:szCs w:val="28"/>
        </w:rPr>
      </w:pPr>
    </w:p>
    <w:p w:rsidR="00E076B2" w:rsidRPr="00E076B2" w:rsidRDefault="004420CB">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7</w:t>
      </w:r>
      <w:r w:rsidR="00E076B2" w:rsidRPr="00E076B2">
        <w:rPr>
          <w:rFonts w:ascii="Times New Roman" w:hAnsi="Times New Roman" w:cs="Times New Roman"/>
          <w:sz w:val="28"/>
          <w:szCs w:val="28"/>
        </w:rPr>
        <w:t>.2. Организация подготовки и проведения тренировок</w:t>
      </w:r>
    </w:p>
    <w:p w:rsidR="00E076B2" w:rsidRPr="00E076B2" w:rsidRDefault="00E076B2">
      <w:pPr>
        <w:pStyle w:val="ConsPlusNormal"/>
        <w:ind w:firstLine="540"/>
        <w:jc w:val="both"/>
        <w:rPr>
          <w:rFonts w:ascii="Times New Roman" w:hAnsi="Times New Roman" w:cs="Times New Roman"/>
          <w:sz w:val="28"/>
          <w:szCs w:val="28"/>
        </w:rPr>
      </w:pP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Практическая отработка планов эвакуации - важная составная часть подготовки персонала объекта. Она является основной формой контроля подготовленности персонала к тушению пожаров и действиям при чрезвычайных ситуациях.</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Во время тренировок у персонала вырабатываются навыки быстро находить правильные решения в условиях пожара, коллективно проводить эвакуацию, работу по его тушению, правильно применять средства пожаротушения.</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xml:space="preserve">На каждом объекте в рамках годового плана-графика работы с персоналом должен составляться график проведения противопожарных тренировок, утвержденный </w:t>
      </w:r>
      <w:r w:rsidR="008F2F3D">
        <w:rPr>
          <w:rFonts w:ascii="Times New Roman" w:hAnsi="Times New Roman" w:cs="Times New Roman"/>
          <w:sz w:val="28"/>
          <w:szCs w:val="28"/>
        </w:rPr>
        <w:t>генеральным директором</w:t>
      </w:r>
      <w:r w:rsidRPr="00E076B2">
        <w:rPr>
          <w:rFonts w:ascii="Times New Roman" w:hAnsi="Times New Roman" w:cs="Times New Roman"/>
          <w:sz w:val="28"/>
          <w:szCs w:val="28"/>
        </w:rPr>
        <w:t>.</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В графике указываются: месяц проведения тренировки, вид тренировки, тренирующаяся смена или структурное подразделение.</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Годовой план-график разрабатывается совместно с руководителями структурных подразделений. На основе этого плана каждое структурное подразделение составляет свой годовой план-график работы с персоналом.</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xml:space="preserve">Эффективность противопожарных тренировок зависит от правильности их </w:t>
      </w:r>
      <w:r w:rsidRPr="00E076B2">
        <w:rPr>
          <w:rFonts w:ascii="Times New Roman" w:hAnsi="Times New Roman" w:cs="Times New Roman"/>
          <w:sz w:val="28"/>
          <w:szCs w:val="28"/>
        </w:rPr>
        <w:lastRenderedPageBreak/>
        <w:t>подготовки и организации проведения, от качества аналитической проработки действий персонала во время тренировки и правильности принятых решений по результатам критического разбора (обсуждения) тренировок после их завершения.</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Эффективность противопожарных тренировок в значительной степени зависит также от результатов, достигнутых при инструктажах, проводимых в рамках общей программы противопожарной подготовки персонала. Обучение персонала во время тренировок оказывается более успешным, если инструктажи проводились незадолго до начала тренировок; в связи с этим перед началом тренировки все ее участники должны собираться в зале, где руководитель тренировки, используя план эвакуации, объясняет задачу каждого участника.</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xml:space="preserve">Противопожарные тренировки подразделяются на объектовые, тренировки структурных подразделений, совместные с подразделениями </w:t>
      </w:r>
      <w:r w:rsidR="008F2F3D">
        <w:rPr>
          <w:rFonts w:ascii="Times New Roman" w:hAnsi="Times New Roman" w:cs="Times New Roman"/>
          <w:sz w:val="28"/>
          <w:szCs w:val="28"/>
        </w:rPr>
        <w:t>МЧС</w:t>
      </w:r>
      <w:r w:rsidRPr="00E076B2">
        <w:rPr>
          <w:rFonts w:ascii="Times New Roman" w:hAnsi="Times New Roman" w:cs="Times New Roman"/>
          <w:sz w:val="28"/>
          <w:szCs w:val="28"/>
        </w:rPr>
        <w:t xml:space="preserve"> и индивидуальные.</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Объектовой противопожарной тренировкой следует считать тренировку, темой которой является нарушение по причине пожара режима работы объекта в целом и в ней задействован персонал всего объекта. Руководителем объектовой противопожарной тренировки является главный инженер объекта.</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Тренировкой структурного подразделения следует считать тренировку, темой которой является нарушение режима работы одного структурного подразделения и в которой требуется участие персонала только этого подразделения.</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xml:space="preserve">В совместных тренировках участвуют персонал объекта и подразделения </w:t>
      </w:r>
      <w:r w:rsidR="008F2F3D">
        <w:rPr>
          <w:rFonts w:ascii="Times New Roman" w:hAnsi="Times New Roman" w:cs="Times New Roman"/>
          <w:sz w:val="28"/>
          <w:szCs w:val="28"/>
        </w:rPr>
        <w:t>МЧС</w:t>
      </w:r>
      <w:r w:rsidRPr="00E076B2">
        <w:rPr>
          <w:rFonts w:ascii="Times New Roman" w:hAnsi="Times New Roman" w:cs="Times New Roman"/>
          <w:sz w:val="28"/>
          <w:szCs w:val="28"/>
        </w:rPr>
        <w:t xml:space="preserve">. Совместные тренировки позволяют отработать взаимодействие и взаимопонимание персонала объекта и подразделений </w:t>
      </w:r>
      <w:r w:rsidR="008F2F3D">
        <w:rPr>
          <w:rFonts w:ascii="Times New Roman" w:hAnsi="Times New Roman" w:cs="Times New Roman"/>
          <w:sz w:val="28"/>
          <w:szCs w:val="28"/>
        </w:rPr>
        <w:t>МЧС</w:t>
      </w:r>
      <w:r w:rsidRPr="00E076B2">
        <w:rPr>
          <w:rFonts w:ascii="Times New Roman" w:hAnsi="Times New Roman" w:cs="Times New Roman"/>
          <w:sz w:val="28"/>
          <w:szCs w:val="28"/>
        </w:rPr>
        <w:t>.</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xml:space="preserve">На период совместной тренировки распоряжением </w:t>
      </w:r>
      <w:r w:rsidR="00F72F7A">
        <w:rPr>
          <w:rFonts w:ascii="Times New Roman" w:hAnsi="Times New Roman" w:cs="Times New Roman"/>
          <w:sz w:val="28"/>
          <w:szCs w:val="28"/>
        </w:rPr>
        <w:t>генерального директора</w:t>
      </w:r>
      <w:r w:rsidRPr="00E076B2">
        <w:rPr>
          <w:rFonts w:ascii="Times New Roman" w:hAnsi="Times New Roman" w:cs="Times New Roman"/>
          <w:sz w:val="28"/>
          <w:szCs w:val="28"/>
        </w:rPr>
        <w:t xml:space="preserve"> выделяются консультанты из числа ИТР, которые обязаны следить, чтобы распоряжения и действия руководителя тренировки соответствовали требованиям действующих на объекте </w:t>
      </w:r>
      <w:r w:rsidR="00F72F7A">
        <w:rPr>
          <w:rFonts w:ascii="Times New Roman" w:hAnsi="Times New Roman" w:cs="Times New Roman"/>
          <w:sz w:val="28"/>
          <w:szCs w:val="28"/>
        </w:rPr>
        <w:t>нормохраны труда</w:t>
      </w:r>
      <w:r w:rsidRPr="00E076B2">
        <w:rPr>
          <w:rFonts w:ascii="Times New Roman" w:hAnsi="Times New Roman" w:cs="Times New Roman"/>
          <w:sz w:val="28"/>
          <w:szCs w:val="28"/>
        </w:rPr>
        <w:t>.</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Индивидуальные тренировки проводятся для вновь принятого персонала после прохождения инструктажа на рабочем месте, для персонала, который по какой-либо причине не участвовал в плановой тренировке (отпуск, болезнь и т.п.).</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xml:space="preserve">Тренировка по эвакуации назначается приказом </w:t>
      </w:r>
      <w:r w:rsidR="00F72F7A">
        <w:rPr>
          <w:rFonts w:ascii="Times New Roman" w:hAnsi="Times New Roman" w:cs="Times New Roman"/>
          <w:sz w:val="28"/>
          <w:szCs w:val="28"/>
        </w:rPr>
        <w:t>генерального директора</w:t>
      </w:r>
      <w:r w:rsidRPr="00E076B2">
        <w:rPr>
          <w:rFonts w:ascii="Times New Roman" w:hAnsi="Times New Roman" w:cs="Times New Roman"/>
          <w:sz w:val="28"/>
          <w:szCs w:val="28"/>
        </w:rPr>
        <w:t xml:space="preserve"> о подготовке тренировки, в котором отражаются цель, дата и время проведения, указываются руководитель тренировки, начальник штаба тренировки.</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Начальником штаба тренировки разрабатывается план проведения тренировки, в котором указываются тема тренировки, ее цели, состав участников и календарный план подготовки и проведения. В календарном плане отражаются этапы подготовки и проведения тренировки, задачи штабу, персоналу, посредникам и участникам с указанием мест проведения, времени и ответственных исполнителей. Порядок (этапы) проведения тренировки могут быть определены как календарным планом, так и отдельным документом, утвержденным руководителем тренировки.</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xml:space="preserve">Эффективность проведения тренировки во многом зависит от действий посредников и самого персонала. Посредники назначаются из числа ИТР объекта, а при совместной тренировке - дополнительно из личного состава подразделения </w:t>
      </w:r>
      <w:r w:rsidR="008F2F3D">
        <w:rPr>
          <w:rFonts w:ascii="Times New Roman" w:hAnsi="Times New Roman" w:cs="Times New Roman"/>
          <w:sz w:val="28"/>
          <w:szCs w:val="28"/>
        </w:rPr>
        <w:t>МЧС</w:t>
      </w:r>
      <w:r w:rsidRPr="00E076B2">
        <w:rPr>
          <w:rFonts w:ascii="Times New Roman" w:hAnsi="Times New Roman" w:cs="Times New Roman"/>
          <w:sz w:val="28"/>
          <w:szCs w:val="28"/>
        </w:rPr>
        <w:t>. Количество посредников определяет руководитель тренировки.</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При подготовке посредников руководитель тренировки должен:</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ознакомить их с тактическим замыслом тренировки и возможными вариантами его решения;</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lastRenderedPageBreak/>
        <w:t>- организовать с ними изучение объекта, где будет проводиться тренировка, распределить их по участкам работы;</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ознакомить с обязанностями в качестве посредников;</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дать указания о порядке применения средств имитации на условном пожаре;</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обратить внимание на необходимость соблюдения техники безопасности во время тренировки.</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Посредник обязан:</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ознакомиться с тактическим замыслом и ожидаемым решением по создаваемой обстановке;</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в соответствии с порядком, предусмотренным руководителем тренировки, имитировать обстановку условного пожара, вовремя и в положенном месте объявить вводные для персонала;</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в необходимых случаях немедленно принимать меры по предупреждению ошибочных действий любого участника тренировки, которые могут привести к несчастному случаю, аварии, повреждению оборудования или нарушению технологического процесса;</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вести необходимые записи о действиях персонала на тренировке и о выполнении вводных.</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xml:space="preserve">Посредники не должны допускать таких уточнений, которые могут послужить раскрытием тактического замысла руководителя тренировки. При наличии имитирующих средств обстановки условного пожара посредники могут не ставить вводные, а запрашивать </w:t>
      </w:r>
      <w:proofErr w:type="gramStart"/>
      <w:r w:rsidRPr="00E076B2">
        <w:rPr>
          <w:rFonts w:ascii="Times New Roman" w:hAnsi="Times New Roman" w:cs="Times New Roman"/>
          <w:sz w:val="28"/>
          <w:szCs w:val="28"/>
        </w:rPr>
        <w:t>у</w:t>
      </w:r>
      <w:proofErr w:type="gramEnd"/>
      <w:r w:rsidRPr="00E076B2">
        <w:rPr>
          <w:rFonts w:ascii="Times New Roman" w:hAnsi="Times New Roman" w:cs="Times New Roman"/>
          <w:sz w:val="28"/>
          <w:szCs w:val="28"/>
        </w:rPr>
        <w:t xml:space="preserve"> тренирующихся, с какой обстановкой они встретились и какое решение приняли.</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Любой участник тренировки может уточнять у посредника данные об обстановке на участке условного пожара.</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При подготовке персонала руководитель тренировки должен:</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довести информацию об объемно-планировочных решениях объекта, о состоянии систем противопожарной защиты, в том числе оповещения и управления эвакуацией людей при пожаре;</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довести замысел тренировки;</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довести порядок действий при возникновении пожара, а также на других стадиях развития пожара, порядок действий по самостоятельному тушению пожара, оказанию первой доврачебной помощи пострадавшим и др.</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Все категории участников при проведении противопожарных тренировок должны иметь следующие отличительные знаки:</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посредники - отличительную повязку на правом рукаве;</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руководитель тушения пожара - красную отличительную повязку;</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тренирующийся персонал - желтую повязку на правом рукаве.</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Обстановку условного пожара при проведении противопожарных тренировок имитируют следующими средствами:</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очаг пожара - красными флажками (работать без изолирующих противогазов запрещается!);</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зона задымления - синими флажками;</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зона токсичных газов, радиоактивности, выделения вредных паров - желтыми флажками.</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xml:space="preserve">Имитация пожара на тренировках должна быть наглядной и такой, чтобы посредники имели возможность изменять ее на определенном участке в соответствии </w:t>
      </w:r>
      <w:r w:rsidRPr="00E076B2">
        <w:rPr>
          <w:rFonts w:ascii="Times New Roman" w:hAnsi="Times New Roman" w:cs="Times New Roman"/>
          <w:sz w:val="28"/>
          <w:szCs w:val="28"/>
        </w:rPr>
        <w:lastRenderedPageBreak/>
        <w:t>с тактическим замыслом руководителя тренировки.</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В качестве средств имитации пожара допускается использовать дымовые шашки, фонари и другие средства, способствующие созданию необходимой обстановки.</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Применять для имитации средства, которые могут вызвать пожар или нанести ущерб помещениям и оборудованию, запрещается.</w:t>
      </w:r>
    </w:p>
    <w:p w:rsidR="00E076B2" w:rsidRPr="00E076B2" w:rsidRDefault="00E076B2">
      <w:pPr>
        <w:pStyle w:val="ConsPlusNormal"/>
        <w:ind w:firstLine="540"/>
        <w:jc w:val="both"/>
        <w:rPr>
          <w:rFonts w:ascii="Times New Roman" w:hAnsi="Times New Roman" w:cs="Times New Roman"/>
          <w:sz w:val="28"/>
          <w:szCs w:val="28"/>
        </w:rPr>
      </w:pPr>
    </w:p>
    <w:p w:rsidR="00E076B2" w:rsidRPr="00E076B2" w:rsidRDefault="004420CB">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7</w:t>
      </w:r>
      <w:r w:rsidR="00E076B2" w:rsidRPr="00E076B2">
        <w:rPr>
          <w:rFonts w:ascii="Times New Roman" w:hAnsi="Times New Roman" w:cs="Times New Roman"/>
          <w:sz w:val="28"/>
          <w:szCs w:val="28"/>
        </w:rPr>
        <w:t>.3. Анализ (разбор) результатов противопожарной тренировки и подведение ее итогов</w:t>
      </w:r>
    </w:p>
    <w:p w:rsidR="00E076B2" w:rsidRPr="00E076B2" w:rsidRDefault="00E076B2">
      <w:pPr>
        <w:pStyle w:val="ConsPlusNormal"/>
        <w:ind w:firstLine="540"/>
        <w:jc w:val="both"/>
        <w:rPr>
          <w:rFonts w:ascii="Times New Roman" w:hAnsi="Times New Roman" w:cs="Times New Roman"/>
          <w:sz w:val="28"/>
          <w:szCs w:val="28"/>
        </w:rPr>
      </w:pP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Разбор тренировки производится для оценки правильности действий при эвакуации людей и ликвидации пожара, предусмотренных темой тренировки, а также для выработки мероприятий, способствующих снижению пожарной опасности объекта и повышающих уровень безопасности обслуживающего персонала.</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Разбору подлежат объектовые тренировки, тренировки структурных подразделений, совместные и индивидуальные тренировки. Разбор должен производиться руководителем тренировки с привлечением посредников сразу же после окончания тренировки. На разборе тренировки должен присутствовать весь персонал, принимавший в ней участие.</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Разбор тренировки должен проводиться в следующей последовательности:</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руководитель сообщает цели, задачи и программу проведенной тренировки;</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xml:space="preserve">- представитель объекта (при совместной тренировке) сообщает о действиях обслуживающего персонала объекта до и после прибытия подразделений </w:t>
      </w:r>
      <w:r w:rsidR="008F2F3D">
        <w:rPr>
          <w:rFonts w:ascii="Times New Roman" w:hAnsi="Times New Roman" w:cs="Times New Roman"/>
          <w:sz w:val="28"/>
          <w:szCs w:val="28"/>
        </w:rPr>
        <w:t>МЧС</w:t>
      </w:r>
      <w:r w:rsidRPr="00E076B2">
        <w:rPr>
          <w:rFonts w:ascii="Times New Roman" w:hAnsi="Times New Roman" w:cs="Times New Roman"/>
          <w:sz w:val="28"/>
          <w:szCs w:val="28"/>
        </w:rPr>
        <w:t>;</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руководитель тушения пожара докладывает руководителю тренировки о сложившейся на тренировке обстановке и принятых им решениях по ликвидации пожара, а также по предотвращению развития аварии, отмечает правильные действия персонала и недостатки;</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действия</w:t>
      </w:r>
      <w:r w:rsidR="004D3558" w:rsidRPr="00E076B2">
        <w:rPr>
          <w:rFonts w:ascii="Times New Roman" w:hAnsi="Times New Roman" w:cs="Times New Roman"/>
          <w:sz w:val="28"/>
          <w:szCs w:val="28"/>
        </w:rPr>
        <w:t>руководител</w:t>
      </w:r>
      <w:r w:rsidR="004D3558">
        <w:rPr>
          <w:rFonts w:ascii="Times New Roman" w:hAnsi="Times New Roman" w:cs="Times New Roman"/>
          <w:sz w:val="28"/>
          <w:szCs w:val="28"/>
        </w:rPr>
        <w:t>я</w:t>
      </w:r>
      <w:r w:rsidR="004D3558" w:rsidRPr="00E076B2">
        <w:rPr>
          <w:rFonts w:ascii="Times New Roman" w:hAnsi="Times New Roman" w:cs="Times New Roman"/>
          <w:sz w:val="28"/>
          <w:szCs w:val="28"/>
        </w:rPr>
        <w:t xml:space="preserve"> тушения пожара</w:t>
      </w:r>
      <w:r w:rsidRPr="00E076B2">
        <w:rPr>
          <w:rFonts w:ascii="Times New Roman" w:hAnsi="Times New Roman" w:cs="Times New Roman"/>
          <w:sz w:val="28"/>
          <w:szCs w:val="28"/>
        </w:rPr>
        <w:t xml:space="preserve"> уточняет посредник (если таковой предусматривался программой), который дает свою оценку его действиям;</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посредники других участков тренировки (если такие по программе предусматривались) докладывают о действиях персонала и дают свою оценку с анализом ошибок участников тренировки;</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руководитель тренировки по эвакуации в ходе разбора может требовать объяснение от любого лица, участвующего в тренировке и присутствующего на разборе.</w:t>
      </w:r>
    </w:p>
    <w:p w:rsidR="00E076B2" w:rsidRPr="00E076B2" w:rsidRDefault="00E076B2">
      <w:pPr>
        <w:pStyle w:val="ConsPlusNormal"/>
        <w:ind w:firstLine="540"/>
        <w:jc w:val="both"/>
        <w:rPr>
          <w:rFonts w:ascii="Times New Roman" w:hAnsi="Times New Roman" w:cs="Times New Roman"/>
          <w:sz w:val="28"/>
          <w:szCs w:val="28"/>
        </w:rPr>
      </w:pPr>
      <w:proofErr w:type="gramStart"/>
      <w:r w:rsidRPr="00E076B2">
        <w:rPr>
          <w:rFonts w:ascii="Times New Roman" w:hAnsi="Times New Roman" w:cs="Times New Roman"/>
          <w:sz w:val="28"/>
          <w:szCs w:val="28"/>
        </w:rPr>
        <w:t>При разборе тренировки в отношении каждого участника должны быть обсуждены следующие моменты: знание плана эвакуации; понимание поставленных задач и сущности происходившего процесса; правильность действий при эвакуации и ликвидации условного пожара; характер допущенных ошибок и причины их совершения; знание должностных инструкций, мест расположения средств управления оборудованием; знание аппаратуры, арматуры, защитных средств по технике безопасности;</w:t>
      </w:r>
      <w:proofErr w:type="gramEnd"/>
      <w:r w:rsidRPr="00E076B2">
        <w:rPr>
          <w:rFonts w:ascii="Times New Roman" w:hAnsi="Times New Roman" w:cs="Times New Roman"/>
          <w:sz w:val="28"/>
          <w:szCs w:val="28"/>
        </w:rPr>
        <w:t xml:space="preserve"> знание первичных и стационарных средств пожаротушения, их местонахождения и порядка их применения; умение оказывать первую помощь пострадавшим при несчастных случаях и пожарах.</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В заключение разбора руководитель противопожарной тренировки подводит итоги и дает оценку проведенной тренировке, а также индивидуальную оценку всем ее участникам (хорошо, удовлетворительно, неудовлетворительно).</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 xml:space="preserve">Если при проведении тренировки поставленные цели не были достигнуты, </w:t>
      </w:r>
      <w:r w:rsidRPr="00E076B2">
        <w:rPr>
          <w:rFonts w:ascii="Times New Roman" w:hAnsi="Times New Roman" w:cs="Times New Roman"/>
          <w:sz w:val="28"/>
          <w:szCs w:val="28"/>
        </w:rPr>
        <w:lastRenderedPageBreak/>
        <w:t>руководители подразделений не обеспечили решения поставленных задач, то проводятся повторные тренировки этих подразделений на данном или другом объекте.</w:t>
      </w:r>
    </w:p>
    <w:p w:rsidR="00E076B2" w:rsidRPr="00E076B2" w:rsidRDefault="00E076B2">
      <w:pPr>
        <w:pStyle w:val="ConsPlusNormal"/>
        <w:ind w:firstLine="540"/>
        <w:jc w:val="both"/>
        <w:rPr>
          <w:rFonts w:ascii="Times New Roman" w:hAnsi="Times New Roman" w:cs="Times New Roman"/>
          <w:sz w:val="28"/>
          <w:szCs w:val="28"/>
        </w:rPr>
      </w:pPr>
      <w:r w:rsidRPr="00E076B2">
        <w:rPr>
          <w:rFonts w:ascii="Times New Roman" w:hAnsi="Times New Roman" w:cs="Times New Roman"/>
          <w:sz w:val="28"/>
          <w:szCs w:val="28"/>
        </w:rPr>
        <w:t>Результаты тренировок фиксируются в журнале учета тренировок.</w:t>
      </w:r>
    </w:p>
    <w:p w:rsidR="00E076B2" w:rsidRDefault="00E076B2">
      <w:pPr>
        <w:pStyle w:val="ConsPlusNormal"/>
        <w:ind w:firstLine="540"/>
        <w:jc w:val="both"/>
        <w:rPr>
          <w:rFonts w:ascii="Times New Roman" w:hAnsi="Times New Roman" w:cs="Times New Roman"/>
          <w:sz w:val="28"/>
          <w:szCs w:val="28"/>
        </w:rPr>
      </w:pPr>
    </w:p>
    <w:p w:rsidR="004D3558" w:rsidRDefault="004D3558">
      <w:pPr>
        <w:pStyle w:val="ConsPlusNormal"/>
        <w:ind w:firstLine="540"/>
        <w:jc w:val="both"/>
        <w:rPr>
          <w:rFonts w:ascii="Times New Roman" w:hAnsi="Times New Roman" w:cs="Times New Roman"/>
          <w:sz w:val="28"/>
          <w:szCs w:val="28"/>
        </w:rPr>
      </w:pPr>
    </w:p>
    <w:p w:rsidR="004D3558" w:rsidRDefault="004D3558">
      <w:pPr>
        <w:pStyle w:val="ConsPlusNormal"/>
        <w:ind w:firstLine="540"/>
        <w:jc w:val="both"/>
        <w:rPr>
          <w:rFonts w:ascii="Times New Roman" w:hAnsi="Times New Roman" w:cs="Times New Roman"/>
          <w:sz w:val="28"/>
          <w:szCs w:val="28"/>
        </w:rPr>
      </w:pPr>
    </w:p>
    <w:p w:rsidR="004D3558" w:rsidRDefault="004D3558">
      <w:pPr>
        <w:pStyle w:val="ConsPlusNormal"/>
        <w:ind w:firstLine="540"/>
        <w:jc w:val="both"/>
        <w:rPr>
          <w:rFonts w:ascii="Times New Roman" w:hAnsi="Times New Roman" w:cs="Times New Roman"/>
          <w:sz w:val="28"/>
          <w:szCs w:val="28"/>
        </w:rPr>
      </w:pPr>
    </w:p>
    <w:p w:rsidR="004D3558" w:rsidRDefault="004D3558">
      <w:pPr>
        <w:pStyle w:val="ConsPlusNormal"/>
        <w:ind w:firstLine="540"/>
        <w:jc w:val="both"/>
        <w:rPr>
          <w:rFonts w:ascii="Times New Roman" w:hAnsi="Times New Roman" w:cs="Times New Roman"/>
          <w:sz w:val="28"/>
          <w:szCs w:val="28"/>
        </w:rPr>
      </w:pPr>
    </w:p>
    <w:p w:rsidR="004D3558" w:rsidRDefault="004D3558">
      <w:pPr>
        <w:pStyle w:val="ConsPlusNormal"/>
        <w:ind w:firstLine="540"/>
        <w:jc w:val="both"/>
        <w:rPr>
          <w:rFonts w:ascii="Times New Roman" w:hAnsi="Times New Roman" w:cs="Times New Roman"/>
          <w:sz w:val="28"/>
          <w:szCs w:val="28"/>
        </w:rPr>
      </w:pPr>
    </w:p>
    <w:p w:rsidR="004D3558" w:rsidRDefault="004D3558">
      <w:pPr>
        <w:pStyle w:val="ConsPlusNormal"/>
        <w:ind w:firstLine="540"/>
        <w:jc w:val="both"/>
        <w:rPr>
          <w:rFonts w:ascii="Times New Roman" w:hAnsi="Times New Roman" w:cs="Times New Roman"/>
          <w:sz w:val="28"/>
          <w:szCs w:val="28"/>
        </w:rPr>
      </w:pPr>
    </w:p>
    <w:p w:rsidR="004D3558" w:rsidRDefault="004D3558">
      <w:pPr>
        <w:pStyle w:val="ConsPlusNormal"/>
        <w:ind w:firstLine="540"/>
        <w:jc w:val="both"/>
        <w:rPr>
          <w:rFonts w:ascii="Times New Roman" w:hAnsi="Times New Roman" w:cs="Times New Roman"/>
          <w:sz w:val="28"/>
          <w:szCs w:val="28"/>
        </w:rPr>
      </w:pPr>
    </w:p>
    <w:p w:rsidR="004D3558" w:rsidRDefault="004D3558">
      <w:pPr>
        <w:pStyle w:val="ConsPlusNormal"/>
        <w:ind w:firstLine="540"/>
        <w:jc w:val="both"/>
        <w:rPr>
          <w:rFonts w:ascii="Times New Roman" w:hAnsi="Times New Roman" w:cs="Times New Roman"/>
          <w:sz w:val="28"/>
          <w:szCs w:val="28"/>
        </w:rPr>
      </w:pPr>
    </w:p>
    <w:p w:rsidR="004D3558" w:rsidRDefault="004D3558">
      <w:pPr>
        <w:pStyle w:val="ConsPlusNormal"/>
        <w:ind w:firstLine="540"/>
        <w:jc w:val="both"/>
        <w:rPr>
          <w:rFonts w:ascii="Times New Roman" w:hAnsi="Times New Roman" w:cs="Times New Roman"/>
          <w:sz w:val="28"/>
          <w:szCs w:val="28"/>
        </w:rPr>
      </w:pPr>
    </w:p>
    <w:p w:rsidR="004D3558" w:rsidRDefault="004D3558">
      <w:pPr>
        <w:pStyle w:val="ConsPlusNormal"/>
        <w:ind w:firstLine="540"/>
        <w:jc w:val="both"/>
        <w:rPr>
          <w:rFonts w:ascii="Times New Roman" w:hAnsi="Times New Roman" w:cs="Times New Roman"/>
          <w:sz w:val="28"/>
          <w:szCs w:val="28"/>
        </w:rPr>
      </w:pPr>
    </w:p>
    <w:p w:rsidR="004D3558" w:rsidRDefault="004D3558">
      <w:pPr>
        <w:pStyle w:val="ConsPlusNormal"/>
        <w:ind w:firstLine="540"/>
        <w:jc w:val="both"/>
        <w:rPr>
          <w:rFonts w:ascii="Times New Roman" w:hAnsi="Times New Roman" w:cs="Times New Roman"/>
          <w:sz w:val="28"/>
          <w:szCs w:val="28"/>
        </w:rPr>
      </w:pPr>
    </w:p>
    <w:p w:rsidR="004D3558" w:rsidRDefault="004D3558">
      <w:pPr>
        <w:pStyle w:val="ConsPlusNormal"/>
        <w:ind w:firstLine="540"/>
        <w:jc w:val="both"/>
        <w:rPr>
          <w:rFonts w:ascii="Times New Roman" w:hAnsi="Times New Roman" w:cs="Times New Roman"/>
          <w:sz w:val="28"/>
          <w:szCs w:val="28"/>
        </w:rPr>
      </w:pPr>
    </w:p>
    <w:p w:rsidR="004D3558" w:rsidRDefault="004D3558">
      <w:pPr>
        <w:pStyle w:val="ConsPlusNormal"/>
        <w:ind w:firstLine="540"/>
        <w:jc w:val="both"/>
        <w:rPr>
          <w:rFonts w:ascii="Times New Roman" w:hAnsi="Times New Roman" w:cs="Times New Roman"/>
          <w:sz w:val="28"/>
          <w:szCs w:val="28"/>
        </w:rPr>
      </w:pPr>
    </w:p>
    <w:p w:rsidR="004D3558" w:rsidRDefault="004D3558">
      <w:pPr>
        <w:pStyle w:val="ConsPlusNormal"/>
        <w:ind w:firstLine="540"/>
        <w:jc w:val="both"/>
        <w:rPr>
          <w:rFonts w:ascii="Times New Roman" w:hAnsi="Times New Roman" w:cs="Times New Roman"/>
          <w:sz w:val="28"/>
          <w:szCs w:val="28"/>
        </w:rPr>
      </w:pPr>
    </w:p>
    <w:p w:rsidR="004D3558" w:rsidRDefault="004D3558">
      <w:pPr>
        <w:pStyle w:val="ConsPlusNormal"/>
        <w:ind w:firstLine="540"/>
        <w:jc w:val="both"/>
        <w:rPr>
          <w:rFonts w:ascii="Times New Roman" w:hAnsi="Times New Roman" w:cs="Times New Roman"/>
          <w:sz w:val="28"/>
          <w:szCs w:val="28"/>
        </w:rPr>
      </w:pPr>
    </w:p>
    <w:p w:rsidR="004D3558" w:rsidRDefault="004D3558">
      <w:pPr>
        <w:pStyle w:val="ConsPlusNormal"/>
        <w:ind w:firstLine="540"/>
        <w:jc w:val="both"/>
        <w:rPr>
          <w:rFonts w:ascii="Times New Roman" w:hAnsi="Times New Roman" w:cs="Times New Roman"/>
          <w:sz w:val="28"/>
          <w:szCs w:val="28"/>
        </w:rPr>
      </w:pPr>
    </w:p>
    <w:p w:rsidR="004D3558" w:rsidRDefault="004D3558">
      <w:pPr>
        <w:pStyle w:val="ConsPlusNormal"/>
        <w:ind w:firstLine="540"/>
        <w:jc w:val="both"/>
        <w:rPr>
          <w:rFonts w:ascii="Times New Roman" w:hAnsi="Times New Roman" w:cs="Times New Roman"/>
          <w:sz w:val="28"/>
          <w:szCs w:val="28"/>
        </w:rPr>
      </w:pPr>
    </w:p>
    <w:p w:rsidR="004D3558" w:rsidRDefault="004D3558">
      <w:pPr>
        <w:pStyle w:val="ConsPlusNormal"/>
        <w:ind w:firstLine="540"/>
        <w:jc w:val="both"/>
        <w:rPr>
          <w:rFonts w:ascii="Times New Roman" w:hAnsi="Times New Roman" w:cs="Times New Roman"/>
          <w:sz w:val="28"/>
          <w:szCs w:val="28"/>
        </w:rPr>
      </w:pPr>
    </w:p>
    <w:p w:rsidR="004D3558" w:rsidRDefault="004D3558">
      <w:pPr>
        <w:pStyle w:val="ConsPlusNormal"/>
        <w:ind w:firstLine="540"/>
        <w:jc w:val="both"/>
        <w:rPr>
          <w:rFonts w:ascii="Times New Roman" w:hAnsi="Times New Roman" w:cs="Times New Roman"/>
          <w:sz w:val="28"/>
          <w:szCs w:val="28"/>
        </w:rPr>
      </w:pPr>
    </w:p>
    <w:p w:rsidR="004D3558" w:rsidRDefault="004D3558">
      <w:pPr>
        <w:pStyle w:val="ConsPlusNormal"/>
        <w:ind w:firstLine="540"/>
        <w:jc w:val="both"/>
        <w:rPr>
          <w:rFonts w:ascii="Times New Roman" w:hAnsi="Times New Roman" w:cs="Times New Roman"/>
          <w:sz w:val="28"/>
          <w:szCs w:val="28"/>
        </w:rPr>
      </w:pPr>
    </w:p>
    <w:p w:rsidR="004D3558" w:rsidRDefault="004D3558">
      <w:pPr>
        <w:pStyle w:val="ConsPlusNormal"/>
        <w:ind w:firstLine="540"/>
        <w:jc w:val="both"/>
        <w:rPr>
          <w:rFonts w:ascii="Times New Roman" w:hAnsi="Times New Roman" w:cs="Times New Roman"/>
          <w:sz w:val="28"/>
          <w:szCs w:val="28"/>
        </w:rPr>
      </w:pPr>
    </w:p>
    <w:p w:rsidR="004D3558" w:rsidRDefault="004D3558">
      <w:pPr>
        <w:pStyle w:val="ConsPlusNormal"/>
        <w:ind w:firstLine="540"/>
        <w:jc w:val="both"/>
        <w:rPr>
          <w:rFonts w:ascii="Times New Roman" w:hAnsi="Times New Roman" w:cs="Times New Roman"/>
          <w:sz w:val="28"/>
          <w:szCs w:val="28"/>
        </w:rPr>
      </w:pPr>
    </w:p>
    <w:p w:rsidR="004D3558" w:rsidRDefault="004D3558">
      <w:pPr>
        <w:pStyle w:val="ConsPlusNormal"/>
        <w:ind w:firstLine="540"/>
        <w:jc w:val="both"/>
        <w:rPr>
          <w:rFonts w:ascii="Times New Roman" w:hAnsi="Times New Roman" w:cs="Times New Roman"/>
          <w:sz w:val="28"/>
          <w:szCs w:val="28"/>
        </w:rPr>
      </w:pPr>
    </w:p>
    <w:p w:rsidR="004D3558" w:rsidRDefault="004D3558">
      <w:pPr>
        <w:pStyle w:val="ConsPlusNormal"/>
        <w:ind w:firstLine="540"/>
        <w:jc w:val="both"/>
        <w:rPr>
          <w:rFonts w:ascii="Times New Roman" w:hAnsi="Times New Roman" w:cs="Times New Roman"/>
          <w:sz w:val="28"/>
          <w:szCs w:val="28"/>
        </w:rPr>
      </w:pPr>
    </w:p>
    <w:p w:rsidR="004D3558" w:rsidRDefault="004D3558">
      <w:pPr>
        <w:pStyle w:val="ConsPlusNormal"/>
        <w:ind w:firstLine="540"/>
        <w:jc w:val="both"/>
        <w:rPr>
          <w:rFonts w:ascii="Times New Roman" w:hAnsi="Times New Roman" w:cs="Times New Roman"/>
          <w:sz w:val="28"/>
          <w:szCs w:val="28"/>
        </w:rPr>
      </w:pPr>
    </w:p>
    <w:p w:rsidR="004D3558" w:rsidRDefault="004D3558">
      <w:pPr>
        <w:pStyle w:val="ConsPlusNormal"/>
        <w:ind w:firstLine="540"/>
        <w:jc w:val="both"/>
        <w:rPr>
          <w:rFonts w:ascii="Times New Roman" w:hAnsi="Times New Roman" w:cs="Times New Roman"/>
          <w:sz w:val="28"/>
          <w:szCs w:val="28"/>
        </w:rPr>
      </w:pPr>
    </w:p>
    <w:p w:rsidR="004D3558" w:rsidRDefault="004D3558">
      <w:pPr>
        <w:pStyle w:val="ConsPlusNormal"/>
        <w:ind w:firstLine="540"/>
        <w:jc w:val="both"/>
        <w:rPr>
          <w:rFonts w:ascii="Times New Roman" w:hAnsi="Times New Roman" w:cs="Times New Roman"/>
          <w:sz w:val="28"/>
          <w:szCs w:val="28"/>
        </w:rPr>
      </w:pPr>
    </w:p>
    <w:p w:rsidR="004D3558" w:rsidRDefault="004D3558">
      <w:pPr>
        <w:pStyle w:val="ConsPlusNormal"/>
        <w:ind w:firstLine="540"/>
        <w:jc w:val="both"/>
        <w:rPr>
          <w:rFonts w:ascii="Times New Roman" w:hAnsi="Times New Roman" w:cs="Times New Roman"/>
          <w:sz w:val="28"/>
          <w:szCs w:val="28"/>
        </w:rPr>
      </w:pPr>
    </w:p>
    <w:p w:rsidR="004D3558" w:rsidRDefault="004D3558">
      <w:pPr>
        <w:pStyle w:val="ConsPlusNormal"/>
        <w:ind w:firstLine="540"/>
        <w:jc w:val="both"/>
        <w:rPr>
          <w:rFonts w:ascii="Times New Roman" w:hAnsi="Times New Roman" w:cs="Times New Roman"/>
          <w:sz w:val="28"/>
          <w:szCs w:val="28"/>
        </w:rPr>
      </w:pPr>
    </w:p>
    <w:p w:rsidR="004D3558" w:rsidRDefault="004D3558">
      <w:pPr>
        <w:pStyle w:val="ConsPlusNormal"/>
        <w:ind w:firstLine="540"/>
        <w:jc w:val="both"/>
        <w:rPr>
          <w:rFonts w:ascii="Times New Roman" w:hAnsi="Times New Roman" w:cs="Times New Roman"/>
          <w:sz w:val="28"/>
          <w:szCs w:val="28"/>
        </w:rPr>
      </w:pPr>
    </w:p>
    <w:p w:rsidR="004D3558" w:rsidRDefault="004D3558">
      <w:pPr>
        <w:pStyle w:val="ConsPlusNormal"/>
        <w:ind w:firstLine="540"/>
        <w:jc w:val="both"/>
        <w:rPr>
          <w:rFonts w:ascii="Times New Roman" w:hAnsi="Times New Roman" w:cs="Times New Roman"/>
          <w:sz w:val="28"/>
          <w:szCs w:val="28"/>
        </w:rPr>
      </w:pPr>
    </w:p>
    <w:p w:rsidR="004D3558" w:rsidRDefault="004D3558">
      <w:pPr>
        <w:pStyle w:val="ConsPlusNormal"/>
        <w:ind w:firstLine="540"/>
        <w:jc w:val="both"/>
        <w:rPr>
          <w:rFonts w:ascii="Times New Roman" w:hAnsi="Times New Roman" w:cs="Times New Roman"/>
          <w:sz w:val="28"/>
          <w:szCs w:val="28"/>
        </w:rPr>
      </w:pPr>
    </w:p>
    <w:p w:rsidR="004D3558" w:rsidRDefault="004D3558">
      <w:pPr>
        <w:pStyle w:val="ConsPlusNormal"/>
        <w:ind w:firstLine="540"/>
        <w:jc w:val="both"/>
        <w:rPr>
          <w:rFonts w:ascii="Times New Roman" w:hAnsi="Times New Roman" w:cs="Times New Roman"/>
          <w:sz w:val="28"/>
          <w:szCs w:val="28"/>
        </w:rPr>
      </w:pPr>
    </w:p>
    <w:p w:rsidR="004D3558" w:rsidRDefault="004D3558">
      <w:pPr>
        <w:pStyle w:val="ConsPlusNormal"/>
        <w:ind w:firstLine="540"/>
        <w:jc w:val="both"/>
        <w:rPr>
          <w:rFonts w:ascii="Times New Roman" w:hAnsi="Times New Roman" w:cs="Times New Roman"/>
          <w:sz w:val="28"/>
          <w:szCs w:val="28"/>
        </w:rPr>
      </w:pPr>
    </w:p>
    <w:p w:rsidR="004D3558" w:rsidRDefault="004D3558">
      <w:pPr>
        <w:pStyle w:val="ConsPlusNormal"/>
        <w:ind w:firstLine="540"/>
        <w:jc w:val="both"/>
        <w:rPr>
          <w:rFonts w:ascii="Times New Roman" w:hAnsi="Times New Roman" w:cs="Times New Roman"/>
          <w:sz w:val="28"/>
          <w:szCs w:val="28"/>
        </w:rPr>
      </w:pPr>
    </w:p>
    <w:p w:rsidR="004D3558" w:rsidRDefault="004D3558">
      <w:pPr>
        <w:pStyle w:val="ConsPlusNormal"/>
        <w:ind w:firstLine="540"/>
        <w:jc w:val="both"/>
        <w:rPr>
          <w:rFonts w:ascii="Times New Roman" w:hAnsi="Times New Roman" w:cs="Times New Roman"/>
          <w:sz w:val="28"/>
          <w:szCs w:val="28"/>
        </w:rPr>
      </w:pPr>
    </w:p>
    <w:p w:rsidR="004D3558" w:rsidRDefault="004D3558">
      <w:pPr>
        <w:pStyle w:val="ConsPlusNormal"/>
        <w:ind w:firstLine="540"/>
        <w:jc w:val="both"/>
        <w:rPr>
          <w:rFonts w:ascii="Times New Roman" w:hAnsi="Times New Roman" w:cs="Times New Roman"/>
          <w:sz w:val="28"/>
          <w:szCs w:val="28"/>
        </w:rPr>
      </w:pPr>
    </w:p>
    <w:p w:rsidR="004D3558" w:rsidRDefault="004D3558">
      <w:pPr>
        <w:pStyle w:val="ConsPlusNormal"/>
        <w:ind w:firstLine="540"/>
        <w:jc w:val="both"/>
        <w:rPr>
          <w:rFonts w:ascii="Times New Roman" w:hAnsi="Times New Roman" w:cs="Times New Roman"/>
          <w:sz w:val="28"/>
          <w:szCs w:val="28"/>
        </w:rPr>
      </w:pPr>
    </w:p>
    <w:p w:rsidR="004D3558" w:rsidRDefault="004D3558">
      <w:pPr>
        <w:pStyle w:val="ConsPlusNormal"/>
        <w:ind w:firstLine="540"/>
        <w:jc w:val="both"/>
        <w:rPr>
          <w:rFonts w:ascii="Times New Roman" w:hAnsi="Times New Roman" w:cs="Times New Roman"/>
          <w:sz w:val="28"/>
          <w:szCs w:val="28"/>
        </w:rPr>
      </w:pPr>
    </w:p>
    <w:p w:rsidR="004D3558" w:rsidRDefault="004D3558">
      <w:pPr>
        <w:pStyle w:val="ConsPlusNormal"/>
        <w:ind w:firstLine="540"/>
        <w:jc w:val="both"/>
        <w:rPr>
          <w:rFonts w:ascii="Times New Roman" w:hAnsi="Times New Roman" w:cs="Times New Roman"/>
          <w:sz w:val="28"/>
          <w:szCs w:val="28"/>
        </w:rPr>
      </w:pPr>
    </w:p>
    <w:p w:rsidR="004D3558" w:rsidRDefault="004D3558">
      <w:pPr>
        <w:pStyle w:val="ConsPlusNormal"/>
        <w:ind w:firstLine="540"/>
        <w:jc w:val="both"/>
        <w:rPr>
          <w:rFonts w:ascii="Times New Roman" w:hAnsi="Times New Roman" w:cs="Times New Roman"/>
          <w:sz w:val="28"/>
          <w:szCs w:val="28"/>
        </w:rPr>
      </w:pPr>
    </w:p>
    <w:p w:rsidR="004D3558" w:rsidRPr="00E076B2" w:rsidRDefault="004D3558">
      <w:pPr>
        <w:pStyle w:val="ConsPlusNormal"/>
        <w:ind w:firstLine="540"/>
        <w:jc w:val="both"/>
        <w:rPr>
          <w:rFonts w:ascii="Times New Roman" w:hAnsi="Times New Roman" w:cs="Times New Roman"/>
          <w:sz w:val="28"/>
          <w:szCs w:val="28"/>
        </w:rPr>
      </w:pPr>
    </w:p>
    <w:p w:rsidR="00E076B2" w:rsidRPr="00E076B2" w:rsidRDefault="00E076B2">
      <w:pPr>
        <w:pStyle w:val="ConsPlusNormal"/>
        <w:jc w:val="right"/>
        <w:outlineLvl w:val="3"/>
        <w:rPr>
          <w:rFonts w:ascii="Times New Roman" w:hAnsi="Times New Roman" w:cs="Times New Roman"/>
          <w:sz w:val="28"/>
          <w:szCs w:val="28"/>
        </w:rPr>
      </w:pPr>
      <w:r w:rsidRPr="00E076B2">
        <w:rPr>
          <w:rFonts w:ascii="Times New Roman" w:hAnsi="Times New Roman" w:cs="Times New Roman"/>
          <w:sz w:val="28"/>
          <w:szCs w:val="28"/>
        </w:rPr>
        <w:lastRenderedPageBreak/>
        <w:t>Таблица 1</w:t>
      </w:r>
    </w:p>
    <w:p w:rsidR="00E076B2" w:rsidRPr="00E076B2" w:rsidRDefault="00E076B2">
      <w:pPr>
        <w:pStyle w:val="ConsPlusNormal"/>
        <w:jc w:val="right"/>
        <w:rPr>
          <w:rFonts w:ascii="Times New Roman" w:hAnsi="Times New Roman" w:cs="Times New Roman"/>
          <w:sz w:val="28"/>
          <w:szCs w:val="28"/>
        </w:rPr>
      </w:pPr>
    </w:p>
    <w:p w:rsidR="00E076B2" w:rsidRPr="00E076B2" w:rsidRDefault="00E076B2">
      <w:pPr>
        <w:pStyle w:val="ConsPlusNormal"/>
        <w:jc w:val="center"/>
        <w:rPr>
          <w:rFonts w:ascii="Times New Roman" w:hAnsi="Times New Roman" w:cs="Times New Roman"/>
          <w:sz w:val="28"/>
          <w:szCs w:val="28"/>
        </w:rPr>
      </w:pPr>
      <w:r w:rsidRPr="00E076B2">
        <w:rPr>
          <w:rFonts w:ascii="Times New Roman" w:hAnsi="Times New Roman" w:cs="Times New Roman"/>
          <w:sz w:val="28"/>
          <w:szCs w:val="28"/>
        </w:rPr>
        <w:t>Удельная массовая скорость выгорания и низшая теплота</w:t>
      </w:r>
    </w:p>
    <w:p w:rsidR="00E076B2" w:rsidRPr="00E076B2" w:rsidRDefault="00E076B2">
      <w:pPr>
        <w:pStyle w:val="ConsPlusNormal"/>
        <w:jc w:val="center"/>
        <w:rPr>
          <w:rFonts w:ascii="Times New Roman" w:hAnsi="Times New Roman" w:cs="Times New Roman"/>
          <w:sz w:val="28"/>
          <w:szCs w:val="28"/>
        </w:rPr>
      </w:pPr>
      <w:r w:rsidRPr="00E076B2">
        <w:rPr>
          <w:rFonts w:ascii="Times New Roman" w:hAnsi="Times New Roman" w:cs="Times New Roman"/>
          <w:sz w:val="28"/>
          <w:szCs w:val="28"/>
        </w:rPr>
        <w:t>сгорания некоторых веществ и материалов</w:t>
      </w:r>
    </w:p>
    <w:p w:rsidR="00E076B2" w:rsidRPr="00E076B2" w:rsidRDefault="00E076B2">
      <w:pPr>
        <w:pStyle w:val="ConsPlusNormal"/>
        <w:ind w:firstLine="540"/>
        <w:jc w:val="both"/>
        <w:rPr>
          <w:rFonts w:ascii="Times New Roman" w:hAnsi="Times New Roman" w:cs="Times New Roman"/>
          <w:sz w:val="28"/>
          <w:szCs w:val="28"/>
        </w:rPr>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4440"/>
        <w:gridCol w:w="2400"/>
        <w:gridCol w:w="2400"/>
      </w:tblGrid>
      <w:tr w:rsidR="00E076B2" w:rsidRPr="00E076B2">
        <w:trPr>
          <w:trHeight w:val="240"/>
        </w:trPr>
        <w:tc>
          <w:tcPr>
            <w:tcW w:w="4440" w:type="dxa"/>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Вещества и материалы        </w:t>
            </w:r>
          </w:p>
        </w:tc>
        <w:tc>
          <w:tcPr>
            <w:tcW w:w="2400" w:type="dxa"/>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Удельная массовая </w:t>
            </w:r>
          </w:p>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скорость     </w:t>
            </w:r>
          </w:p>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выгорания, кг/м</w:t>
            </w:r>
            <w:proofErr w:type="gramStart"/>
            <w:r w:rsidRPr="00E076B2">
              <w:rPr>
                <w:rFonts w:ascii="Times New Roman" w:hAnsi="Times New Roman" w:cs="Times New Roman"/>
                <w:sz w:val="28"/>
                <w:szCs w:val="28"/>
              </w:rPr>
              <w:t>2</w:t>
            </w:r>
            <w:proofErr w:type="gramEnd"/>
            <w:r w:rsidRPr="00E076B2">
              <w:rPr>
                <w:rFonts w:ascii="Times New Roman" w:hAnsi="Times New Roman" w:cs="Times New Roman"/>
                <w:sz w:val="28"/>
                <w:szCs w:val="28"/>
              </w:rPr>
              <w:t xml:space="preserve"> с</w:t>
            </w:r>
          </w:p>
        </w:tc>
        <w:tc>
          <w:tcPr>
            <w:tcW w:w="2400" w:type="dxa"/>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Низшая теплота  </w:t>
            </w:r>
          </w:p>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сгорания, МДж/</w:t>
            </w:r>
            <w:proofErr w:type="gramStart"/>
            <w:r w:rsidRPr="00E076B2">
              <w:rPr>
                <w:rFonts w:ascii="Times New Roman" w:hAnsi="Times New Roman" w:cs="Times New Roman"/>
                <w:sz w:val="28"/>
                <w:szCs w:val="28"/>
              </w:rPr>
              <w:t>кг</w:t>
            </w:r>
            <w:proofErr w:type="gramEnd"/>
          </w:p>
        </w:tc>
      </w:tr>
      <w:tr w:rsidR="00E076B2" w:rsidRPr="00E076B2">
        <w:trPr>
          <w:trHeight w:val="240"/>
        </w:trPr>
        <w:tc>
          <w:tcPr>
            <w:tcW w:w="444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Книги, журналы                     </w:t>
            </w:r>
          </w:p>
        </w:tc>
        <w:tc>
          <w:tcPr>
            <w:tcW w:w="240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0,011       </w:t>
            </w:r>
          </w:p>
        </w:tc>
        <w:tc>
          <w:tcPr>
            <w:tcW w:w="240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14,5       </w:t>
            </w:r>
          </w:p>
        </w:tc>
      </w:tr>
      <w:tr w:rsidR="00E076B2" w:rsidRPr="00E076B2">
        <w:trPr>
          <w:trHeight w:val="240"/>
        </w:trPr>
        <w:tc>
          <w:tcPr>
            <w:tcW w:w="444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Клееные стройматериалы, фанера     </w:t>
            </w:r>
          </w:p>
        </w:tc>
        <w:tc>
          <w:tcPr>
            <w:tcW w:w="240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0,0089      </w:t>
            </w:r>
          </w:p>
        </w:tc>
        <w:tc>
          <w:tcPr>
            <w:tcW w:w="240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18,4       </w:t>
            </w:r>
          </w:p>
        </w:tc>
      </w:tr>
      <w:tr w:rsidR="00E076B2" w:rsidRPr="00E076B2">
        <w:trPr>
          <w:trHeight w:val="240"/>
        </w:trPr>
        <w:tc>
          <w:tcPr>
            <w:tcW w:w="444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Текстильные изделия                </w:t>
            </w:r>
          </w:p>
        </w:tc>
        <w:tc>
          <w:tcPr>
            <w:tcW w:w="240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0,0244      </w:t>
            </w:r>
          </w:p>
        </w:tc>
        <w:tc>
          <w:tcPr>
            <w:tcW w:w="240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16,7       </w:t>
            </w:r>
          </w:p>
        </w:tc>
      </w:tr>
      <w:tr w:rsidR="00E076B2" w:rsidRPr="00E076B2">
        <w:trPr>
          <w:trHeight w:val="240"/>
        </w:trPr>
        <w:tc>
          <w:tcPr>
            <w:tcW w:w="444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Мебель + линолеум ПВХ (0,9 + 0,1)  </w:t>
            </w:r>
          </w:p>
        </w:tc>
        <w:tc>
          <w:tcPr>
            <w:tcW w:w="240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0,0137      </w:t>
            </w:r>
          </w:p>
        </w:tc>
        <w:tc>
          <w:tcPr>
            <w:tcW w:w="240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14,0       </w:t>
            </w:r>
          </w:p>
        </w:tc>
      </w:tr>
      <w:tr w:rsidR="00E076B2" w:rsidRPr="00E076B2">
        <w:trPr>
          <w:trHeight w:val="240"/>
        </w:trPr>
        <w:tc>
          <w:tcPr>
            <w:tcW w:w="444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Электроматериалы                   </w:t>
            </w:r>
          </w:p>
        </w:tc>
        <w:tc>
          <w:tcPr>
            <w:tcW w:w="240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0,0076      </w:t>
            </w:r>
          </w:p>
        </w:tc>
        <w:tc>
          <w:tcPr>
            <w:tcW w:w="240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20,9       </w:t>
            </w:r>
          </w:p>
        </w:tc>
      </w:tr>
      <w:tr w:rsidR="00E076B2" w:rsidRPr="00E076B2">
        <w:trPr>
          <w:trHeight w:val="240"/>
        </w:trPr>
        <w:tc>
          <w:tcPr>
            <w:tcW w:w="444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Бумага в рулонах                   </w:t>
            </w:r>
          </w:p>
        </w:tc>
        <w:tc>
          <w:tcPr>
            <w:tcW w:w="240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0,008       </w:t>
            </w:r>
          </w:p>
        </w:tc>
        <w:tc>
          <w:tcPr>
            <w:tcW w:w="240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15,1       </w:t>
            </w:r>
          </w:p>
        </w:tc>
      </w:tr>
      <w:tr w:rsidR="00E076B2" w:rsidRPr="00E076B2">
        <w:trPr>
          <w:trHeight w:val="240"/>
        </w:trPr>
        <w:tc>
          <w:tcPr>
            <w:tcW w:w="444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Органическое стекло                </w:t>
            </w:r>
          </w:p>
        </w:tc>
        <w:tc>
          <w:tcPr>
            <w:tcW w:w="240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0,0041      </w:t>
            </w:r>
          </w:p>
        </w:tc>
        <w:tc>
          <w:tcPr>
            <w:tcW w:w="240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26,4       </w:t>
            </w:r>
          </w:p>
        </w:tc>
      </w:tr>
      <w:tr w:rsidR="00E076B2" w:rsidRPr="00E076B2">
        <w:trPr>
          <w:trHeight w:val="240"/>
        </w:trPr>
        <w:tc>
          <w:tcPr>
            <w:tcW w:w="444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Тара                               </w:t>
            </w:r>
          </w:p>
        </w:tc>
        <w:tc>
          <w:tcPr>
            <w:tcW w:w="240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0,018       </w:t>
            </w:r>
          </w:p>
        </w:tc>
        <w:tc>
          <w:tcPr>
            <w:tcW w:w="240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20,71       </w:t>
            </w:r>
          </w:p>
        </w:tc>
      </w:tr>
      <w:tr w:rsidR="00E076B2" w:rsidRPr="00E076B2">
        <w:trPr>
          <w:trHeight w:val="240"/>
        </w:trPr>
        <w:tc>
          <w:tcPr>
            <w:tcW w:w="444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Упаковка                           </w:t>
            </w:r>
          </w:p>
        </w:tc>
        <w:tc>
          <w:tcPr>
            <w:tcW w:w="240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0,0132      </w:t>
            </w:r>
          </w:p>
        </w:tc>
        <w:tc>
          <w:tcPr>
            <w:tcW w:w="240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23,54       </w:t>
            </w:r>
          </w:p>
        </w:tc>
      </w:tr>
      <w:tr w:rsidR="00E076B2" w:rsidRPr="00E076B2">
        <w:trPr>
          <w:trHeight w:val="240"/>
        </w:trPr>
        <w:tc>
          <w:tcPr>
            <w:tcW w:w="444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Мебель + ткани (0,75 + 0,25)       </w:t>
            </w:r>
          </w:p>
        </w:tc>
        <w:tc>
          <w:tcPr>
            <w:tcW w:w="240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0,0162      </w:t>
            </w:r>
          </w:p>
        </w:tc>
        <w:tc>
          <w:tcPr>
            <w:tcW w:w="240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14,9       </w:t>
            </w:r>
          </w:p>
        </w:tc>
      </w:tr>
    </w:tbl>
    <w:p w:rsidR="00E076B2" w:rsidRPr="00E076B2" w:rsidRDefault="00E076B2">
      <w:pPr>
        <w:pStyle w:val="ConsPlusNormal"/>
        <w:ind w:firstLine="540"/>
        <w:jc w:val="both"/>
        <w:rPr>
          <w:rFonts w:ascii="Times New Roman" w:hAnsi="Times New Roman" w:cs="Times New Roman"/>
          <w:sz w:val="28"/>
          <w:szCs w:val="28"/>
        </w:rPr>
      </w:pPr>
    </w:p>
    <w:p w:rsidR="00E076B2" w:rsidRPr="00E076B2" w:rsidRDefault="00E076B2">
      <w:pPr>
        <w:pStyle w:val="ConsPlusNormal"/>
        <w:jc w:val="right"/>
        <w:outlineLvl w:val="3"/>
        <w:rPr>
          <w:rFonts w:ascii="Times New Roman" w:hAnsi="Times New Roman" w:cs="Times New Roman"/>
          <w:sz w:val="28"/>
          <w:szCs w:val="28"/>
        </w:rPr>
      </w:pPr>
      <w:r w:rsidRPr="00E076B2">
        <w:rPr>
          <w:rFonts w:ascii="Times New Roman" w:hAnsi="Times New Roman" w:cs="Times New Roman"/>
          <w:sz w:val="28"/>
          <w:szCs w:val="28"/>
        </w:rPr>
        <w:t>Таблица 2</w:t>
      </w:r>
    </w:p>
    <w:p w:rsidR="00E076B2" w:rsidRPr="00E076B2" w:rsidRDefault="00E076B2">
      <w:pPr>
        <w:pStyle w:val="ConsPlusNormal"/>
        <w:ind w:firstLine="540"/>
        <w:jc w:val="both"/>
        <w:rPr>
          <w:rFonts w:ascii="Times New Roman" w:hAnsi="Times New Roman" w:cs="Times New Roman"/>
          <w:sz w:val="28"/>
          <w:szCs w:val="28"/>
        </w:rPr>
      </w:pPr>
    </w:p>
    <w:p w:rsidR="00E076B2" w:rsidRPr="00E076B2" w:rsidRDefault="00E076B2">
      <w:pPr>
        <w:pStyle w:val="ConsPlusNormal"/>
        <w:jc w:val="center"/>
        <w:rPr>
          <w:rFonts w:ascii="Times New Roman" w:hAnsi="Times New Roman" w:cs="Times New Roman"/>
          <w:sz w:val="28"/>
          <w:szCs w:val="28"/>
        </w:rPr>
      </w:pPr>
      <w:r w:rsidRPr="00E076B2">
        <w:rPr>
          <w:rFonts w:ascii="Times New Roman" w:hAnsi="Times New Roman" w:cs="Times New Roman"/>
          <w:sz w:val="28"/>
          <w:szCs w:val="28"/>
        </w:rPr>
        <w:t>Дымообразующая способность некоторых веществ и материалов</w:t>
      </w:r>
    </w:p>
    <w:p w:rsidR="00E076B2" w:rsidRPr="00E076B2" w:rsidRDefault="00E076B2">
      <w:pPr>
        <w:pStyle w:val="ConsPlusNormal"/>
        <w:ind w:firstLine="540"/>
        <w:jc w:val="both"/>
        <w:rPr>
          <w:rFonts w:ascii="Times New Roman" w:hAnsi="Times New Roman" w:cs="Times New Roman"/>
          <w:sz w:val="28"/>
          <w:szCs w:val="28"/>
        </w:rPr>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5280"/>
        <w:gridCol w:w="3840"/>
      </w:tblGrid>
      <w:tr w:rsidR="00E076B2" w:rsidRPr="00E076B2">
        <w:trPr>
          <w:trHeight w:val="240"/>
        </w:trPr>
        <w:tc>
          <w:tcPr>
            <w:tcW w:w="5280" w:type="dxa"/>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Вещества и материалы           </w:t>
            </w:r>
          </w:p>
        </w:tc>
        <w:tc>
          <w:tcPr>
            <w:tcW w:w="3840" w:type="dxa"/>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Дымообразующая способность,  </w:t>
            </w:r>
          </w:p>
          <w:p w:rsidR="00E076B2" w:rsidRPr="00E076B2" w:rsidRDefault="00E076B2">
            <w:pPr>
              <w:pStyle w:val="ConsPlusNonformat"/>
              <w:rPr>
                <w:rFonts w:ascii="Times New Roman" w:hAnsi="Times New Roman" w:cs="Times New Roman"/>
                <w:sz w:val="28"/>
                <w:szCs w:val="28"/>
              </w:rPr>
            </w:pPr>
            <w:proofErr w:type="spellStart"/>
            <w:r w:rsidRPr="00E076B2">
              <w:rPr>
                <w:rFonts w:ascii="Times New Roman" w:hAnsi="Times New Roman" w:cs="Times New Roman"/>
                <w:sz w:val="28"/>
                <w:szCs w:val="28"/>
              </w:rPr>
              <w:t>Нп</w:t>
            </w:r>
            <w:proofErr w:type="spellEnd"/>
            <w:r w:rsidRPr="00E076B2">
              <w:rPr>
                <w:rFonts w:ascii="Times New Roman" w:hAnsi="Times New Roman" w:cs="Times New Roman"/>
                <w:sz w:val="28"/>
                <w:szCs w:val="28"/>
              </w:rPr>
              <w:t xml:space="preserve"> м</w:t>
            </w:r>
            <w:proofErr w:type="gramStart"/>
            <w:r w:rsidRPr="00E076B2">
              <w:rPr>
                <w:rFonts w:ascii="Times New Roman" w:hAnsi="Times New Roman" w:cs="Times New Roman"/>
                <w:sz w:val="28"/>
                <w:szCs w:val="28"/>
              </w:rPr>
              <w:t>2</w:t>
            </w:r>
            <w:proofErr w:type="gramEnd"/>
            <w:r w:rsidRPr="00E076B2">
              <w:rPr>
                <w:rFonts w:ascii="Times New Roman" w:hAnsi="Times New Roman" w:cs="Times New Roman"/>
                <w:sz w:val="28"/>
                <w:szCs w:val="28"/>
              </w:rPr>
              <w:t xml:space="preserve">/кг           </w:t>
            </w:r>
          </w:p>
        </w:tc>
      </w:tr>
      <w:tr w:rsidR="00E076B2" w:rsidRPr="00E076B2">
        <w:trPr>
          <w:trHeight w:val="240"/>
        </w:trPr>
        <w:tc>
          <w:tcPr>
            <w:tcW w:w="528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Книги, журналы                            </w:t>
            </w:r>
          </w:p>
        </w:tc>
        <w:tc>
          <w:tcPr>
            <w:tcW w:w="384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49,5             </w:t>
            </w:r>
          </w:p>
        </w:tc>
      </w:tr>
      <w:tr w:rsidR="00E076B2" w:rsidRPr="00E076B2">
        <w:trPr>
          <w:trHeight w:val="240"/>
        </w:trPr>
        <w:tc>
          <w:tcPr>
            <w:tcW w:w="528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Клееные стройматериалы, фанера            </w:t>
            </w:r>
          </w:p>
        </w:tc>
        <w:tc>
          <w:tcPr>
            <w:tcW w:w="384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104              </w:t>
            </w:r>
          </w:p>
        </w:tc>
      </w:tr>
      <w:tr w:rsidR="00E076B2" w:rsidRPr="00E076B2">
        <w:trPr>
          <w:trHeight w:val="240"/>
        </w:trPr>
        <w:tc>
          <w:tcPr>
            <w:tcW w:w="528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Текстильные изделия                       </w:t>
            </w:r>
          </w:p>
        </w:tc>
        <w:tc>
          <w:tcPr>
            <w:tcW w:w="384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60,6             </w:t>
            </w:r>
          </w:p>
        </w:tc>
      </w:tr>
      <w:tr w:rsidR="00E076B2" w:rsidRPr="00E076B2">
        <w:trPr>
          <w:trHeight w:val="240"/>
        </w:trPr>
        <w:tc>
          <w:tcPr>
            <w:tcW w:w="528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Мебель + линолеум ПВХ (0,9 + 0,1)         </w:t>
            </w:r>
          </w:p>
        </w:tc>
        <w:tc>
          <w:tcPr>
            <w:tcW w:w="384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47,7             </w:t>
            </w:r>
          </w:p>
        </w:tc>
      </w:tr>
      <w:tr w:rsidR="00E076B2" w:rsidRPr="00E076B2">
        <w:trPr>
          <w:trHeight w:val="240"/>
        </w:trPr>
        <w:tc>
          <w:tcPr>
            <w:tcW w:w="528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Электроматериалы                          </w:t>
            </w:r>
          </w:p>
        </w:tc>
        <w:tc>
          <w:tcPr>
            <w:tcW w:w="384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327              </w:t>
            </w:r>
          </w:p>
        </w:tc>
      </w:tr>
      <w:tr w:rsidR="00E076B2" w:rsidRPr="00E076B2">
        <w:trPr>
          <w:trHeight w:val="240"/>
        </w:trPr>
        <w:tc>
          <w:tcPr>
            <w:tcW w:w="528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Бумага в рулонах                          </w:t>
            </w:r>
          </w:p>
        </w:tc>
        <w:tc>
          <w:tcPr>
            <w:tcW w:w="384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41              </w:t>
            </w:r>
          </w:p>
        </w:tc>
      </w:tr>
      <w:tr w:rsidR="00E076B2" w:rsidRPr="00E076B2">
        <w:trPr>
          <w:trHeight w:val="240"/>
        </w:trPr>
        <w:tc>
          <w:tcPr>
            <w:tcW w:w="528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Органическое стекло                       </w:t>
            </w:r>
          </w:p>
        </w:tc>
        <w:tc>
          <w:tcPr>
            <w:tcW w:w="384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78              </w:t>
            </w:r>
          </w:p>
        </w:tc>
      </w:tr>
      <w:tr w:rsidR="00E076B2" w:rsidRPr="00E076B2">
        <w:trPr>
          <w:trHeight w:val="240"/>
        </w:trPr>
        <w:tc>
          <w:tcPr>
            <w:tcW w:w="528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Тара                                      </w:t>
            </w:r>
          </w:p>
        </w:tc>
        <w:tc>
          <w:tcPr>
            <w:tcW w:w="384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155              </w:t>
            </w:r>
          </w:p>
        </w:tc>
      </w:tr>
      <w:tr w:rsidR="00E076B2" w:rsidRPr="00E076B2">
        <w:trPr>
          <w:trHeight w:val="240"/>
        </w:trPr>
        <w:tc>
          <w:tcPr>
            <w:tcW w:w="528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Упаковка                                  </w:t>
            </w:r>
          </w:p>
        </w:tc>
        <w:tc>
          <w:tcPr>
            <w:tcW w:w="384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172              </w:t>
            </w:r>
          </w:p>
        </w:tc>
      </w:tr>
      <w:tr w:rsidR="00E076B2" w:rsidRPr="00E076B2">
        <w:trPr>
          <w:trHeight w:val="240"/>
        </w:trPr>
        <w:tc>
          <w:tcPr>
            <w:tcW w:w="528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Мебель + ткани (0,75 + 0,25)              </w:t>
            </w:r>
          </w:p>
        </w:tc>
        <w:tc>
          <w:tcPr>
            <w:tcW w:w="384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58,5             </w:t>
            </w:r>
          </w:p>
        </w:tc>
      </w:tr>
    </w:tbl>
    <w:p w:rsidR="00E076B2" w:rsidRPr="00E076B2" w:rsidRDefault="00E076B2">
      <w:pPr>
        <w:pStyle w:val="ConsPlusNormal"/>
        <w:jc w:val="right"/>
        <w:rPr>
          <w:rFonts w:ascii="Times New Roman" w:hAnsi="Times New Roman" w:cs="Times New Roman"/>
          <w:sz w:val="28"/>
          <w:szCs w:val="28"/>
        </w:rPr>
      </w:pPr>
    </w:p>
    <w:p w:rsidR="00E076B2" w:rsidRPr="00E076B2" w:rsidRDefault="00E076B2">
      <w:pPr>
        <w:pStyle w:val="ConsPlusNormal"/>
        <w:jc w:val="right"/>
        <w:outlineLvl w:val="3"/>
        <w:rPr>
          <w:rFonts w:ascii="Times New Roman" w:hAnsi="Times New Roman" w:cs="Times New Roman"/>
          <w:sz w:val="28"/>
          <w:szCs w:val="28"/>
        </w:rPr>
      </w:pPr>
      <w:r w:rsidRPr="00E076B2">
        <w:rPr>
          <w:rFonts w:ascii="Times New Roman" w:hAnsi="Times New Roman" w:cs="Times New Roman"/>
          <w:sz w:val="28"/>
          <w:szCs w:val="28"/>
        </w:rPr>
        <w:lastRenderedPageBreak/>
        <w:t>Таблица 3</w:t>
      </w:r>
    </w:p>
    <w:p w:rsidR="00E076B2" w:rsidRPr="00E076B2" w:rsidRDefault="00E076B2">
      <w:pPr>
        <w:pStyle w:val="ConsPlusNormal"/>
        <w:jc w:val="right"/>
        <w:rPr>
          <w:rFonts w:ascii="Times New Roman" w:hAnsi="Times New Roman" w:cs="Times New Roman"/>
          <w:sz w:val="28"/>
          <w:szCs w:val="28"/>
        </w:rPr>
      </w:pPr>
    </w:p>
    <w:p w:rsidR="00E076B2" w:rsidRPr="00E076B2" w:rsidRDefault="00E076B2">
      <w:pPr>
        <w:pStyle w:val="ConsPlusNormal"/>
        <w:jc w:val="center"/>
        <w:rPr>
          <w:rFonts w:ascii="Times New Roman" w:hAnsi="Times New Roman" w:cs="Times New Roman"/>
          <w:sz w:val="28"/>
          <w:szCs w:val="28"/>
        </w:rPr>
      </w:pPr>
      <w:r w:rsidRPr="00E076B2">
        <w:rPr>
          <w:rFonts w:ascii="Times New Roman" w:hAnsi="Times New Roman" w:cs="Times New Roman"/>
          <w:sz w:val="28"/>
          <w:szCs w:val="28"/>
        </w:rPr>
        <w:t>Линейная скорость распространения пламени по поверхности</w:t>
      </w:r>
    </w:p>
    <w:p w:rsidR="00E076B2" w:rsidRPr="00E076B2" w:rsidRDefault="00E076B2">
      <w:pPr>
        <w:pStyle w:val="ConsPlusNormal"/>
        <w:jc w:val="center"/>
        <w:rPr>
          <w:rFonts w:ascii="Times New Roman" w:hAnsi="Times New Roman" w:cs="Times New Roman"/>
          <w:sz w:val="28"/>
          <w:szCs w:val="28"/>
        </w:rPr>
      </w:pPr>
      <w:r w:rsidRPr="00E076B2">
        <w:rPr>
          <w:rFonts w:ascii="Times New Roman" w:hAnsi="Times New Roman" w:cs="Times New Roman"/>
          <w:sz w:val="28"/>
          <w:szCs w:val="28"/>
        </w:rPr>
        <w:t>некоторых материалов</w:t>
      </w:r>
    </w:p>
    <w:p w:rsidR="00E076B2" w:rsidRPr="00E076B2" w:rsidRDefault="00E076B2">
      <w:pPr>
        <w:pStyle w:val="ConsPlusNormal"/>
        <w:ind w:firstLine="540"/>
        <w:jc w:val="both"/>
        <w:rPr>
          <w:rFonts w:ascii="Times New Roman" w:hAnsi="Times New Roman" w:cs="Times New Roman"/>
          <w:sz w:val="28"/>
          <w:szCs w:val="28"/>
        </w:rPr>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4680"/>
        <w:gridCol w:w="4440"/>
      </w:tblGrid>
      <w:tr w:rsidR="00E076B2" w:rsidRPr="00E076B2">
        <w:trPr>
          <w:trHeight w:val="240"/>
        </w:trPr>
        <w:tc>
          <w:tcPr>
            <w:tcW w:w="4680" w:type="dxa"/>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Вещества и материалы        </w:t>
            </w:r>
          </w:p>
        </w:tc>
        <w:tc>
          <w:tcPr>
            <w:tcW w:w="4440" w:type="dxa"/>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Линейная скорость распространения </w:t>
            </w:r>
          </w:p>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пламени, м/</w:t>
            </w:r>
            <w:proofErr w:type="gramStart"/>
            <w:r w:rsidRPr="00E076B2">
              <w:rPr>
                <w:rFonts w:ascii="Times New Roman" w:hAnsi="Times New Roman" w:cs="Times New Roman"/>
                <w:sz w:val="28"/>
                <w:szCs w:val="28"/>
              </w:rPr>
              <w:t>с</w:t>
            </w:r>
            <w:proofErr w:type="gramEnd"/>
          </w:p>
        </w:tc>
      </w:tr>
      <w:tr w:rsidR="00E076B2" w:rsidRPr="00E076B2">
        <w:trPr>
          <w:trHeight w:val="240"/>
        </w:trPr>
        <w:tc>
          <w:tcPr>
            <w:tcW w:w="468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Книги, журналы                       </w:t>
            </w:r>
          </w:p>
        </w:tc>
        <w:tc>
          <w:tcPr>
            <w:tcW w:w="444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0,0103              </w:t>
            </w:r>
          </w:p>
        </w:tc>
      </w:tr>
      <w:tr w:rsidR="00E076B2" w:rsidRPr="00E076B2">
        <w:trPr>
          <w:trHeight w:val="240"/>
        </w:trPr>
        <w:tc>
          <w:tcPr>
            <w:tcW w:w="468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Клееные стройматериалы, фанера       </w:t>
            </w:r>
          </w:p>
        </w:tc>
        <w:tc>
          <w:tcPr>
            <w:tcW w:w="444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0,0167              </w:t>
            </w:r>
          </w:p>
        </w:tc>
      </w:tr>
      <w:tr w:rsidR="00E076B2" w:rsidRPr="00E076B2">
        <w:trPr>
          <w:trHeight w:val="240"/>
        </w:trPr>
        <w:tc>
          <w:tcPr>
            <w:tcW w:w="468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Текстильные изделия                  </w:t>
            </w:r>
          </w:p>
        </w:tc>
        <w:tc>
          <w:tcPr>
            <w:tcW w:w="444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0,0071              </w:t>
            </w:r>
          </w:p>
        </w:tc>
      </w:tr>
      <w:tr w:rsidR="00E076B2" w:rsidRPr="00E076B2">
        <w:trPr>
          <w:trHeight w:val="240"/>
        </w:trPr>
        <w:tc>
          <w:tcPr>
            <w:tcW w:w="468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Мебель + линолеум ПВХ (0,9 + 0,1)    </w:t>
            </w:r>
          </w:p>
        </w:tc>
        <w:tc>
          <w:tcPr>
            <w:tcW w:w="444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0,015               </w:t>
            </w:r>
          </w:p>
        </w:tc>
      </w:tr>
      <w:tr w:rsidR="00E076B2" w:rsidRPr="00E076B2">
        <w:trPr>
          <w:trHeight w:val="240"/>
        </w:trPr>
        <w:tc>
          <w:tcPr>
            <w:tcW w:w="468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Электроматериалы                     </w:t>
            </w:r>
          </w:p>
        </w:tc>
        <w:tc>
          <w:tcPr>
            <w:tcW w:w="444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0,0125              </w:t>
            </w:r>
          </w:p>
        </w:tc>
      </w:tr>
      <w:tr w:rsidR="00E076B2" w:rsidRPr="00E076B2">
        <w:trPr>
          <w:trHeight w:val="240"/>
        </w:trPr>
        <w:tc>
          <w:tcPr>
            <w:tcW w:w="468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Бумага в рулонах                     </w:t>
            </w:r>
          </w:p>
        </w:tc>
        <w:tc>
          <w:tcPr>
            <w:tcW w:w="444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0,005               </w:t>
            </w:r>
          </w:p>
        </w:tc>
      </w:tr>
      <w:tr w:rsidR="00E076B2" w:rsidRPr="00E076B2">
        <w:trPr>
          <w:trHeight w:val="240"/>
        </w:trPr>
        <w:tc>
          <w:tcPr>
            <w:tcW w:w="468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Органическое стекло                  </w:t>
            </w:r>
          </w:p>
        </w:tc>
        <w:tc>
          <w:tcPr>
            <w:tcW w:w="444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0,008               </w:t>
            </w:r>
          </w:p>
        </w:tc>
      </w:tr>
      <w:tr w:rsidR="00E076B2" w:rsidRPr="00E076B2">
        <w:trPr>
          <w:trHeight w:val="240"/>
        </w:trPr>
        <w:tc>
          <w:tcPr>
            <w:tcW w:w="468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Тара                                 </w:t>
            </w:r>
          </w:p>
        </w:tc>
        <w:tc>
          <w:tcPr>
            <w:tcW w:w="444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0,01                </w:t>
            </w:r>
          </w:p>
        </w:tc>
      </w:tr>
      <w:tr w:rsidR="00E076B2" w:rsidRPr="00E076B2">
        <w:trPr>
          <w:trHeight w:val="240"/>
        </w:trPr>
        <w:tc>
          <w:tcPr>
            <w:tcW w:w="468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Упаковка                             </w:t>
            </w:r>
          </w:p>
        </w:tc>
        <w:tc>
          <w:tcPr>
            <w:tcW w:w="444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0,004               </w:t>
            </w:r>
          </w:p>
        </w:tc>
      </w:tr>
      <w:tr w:rsidR="00E076B2" w:rsidRPr="00E076B2">
        <w:trPr>
          <w:trHeight w:val="240"/>
        </w:trPr>
        <w:tc>
          <w:tcPr>
            <w:tcW w:w="468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Мебель + ткани (0,75 + 0,25)         </w:t>
            </w:r>
          </w:p>
        </w:tc>
        <w:tc>
          <w:tcPr>
            <w:tcW w:w="444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0,0125              </w:t>
            </w:r>
          </w:p>
        </w:tc>
      </w:tr>
    </w:tbl>
    <w:p w:rsidR="00E076B2" w:rsidRPr="00E076B2" w:rsidRDefault="00E076B2">
      <w:pPr>
        <w:pStyle w:val="ConsPlusNormal"/>
        <w:ind w:firstLine="540"/>
        <w:jc w:val="both"/>
        <w:rPr>
          <w:rFonts w:ascii="Times New Roman" w:hAnsi="Times New Roman" w:cs="Times New Roman"/>
          <w:sz w:val="28"/>
          <w:szCs w:val="28"/>
        </w:rPr>
      </w:pPr>
    </w:p>
    <w:p w:rsidR="00E076B2" w:rsidRPr="00E076B2" w:rsidRDefault="00E076B2">
      <w:pPr>
        <w:pStyle w:val="ConsPlusNormal"/>
        <w:jc w:val="right"/>
        <w:outlineLvl w:val="3"/>
        <w:rPr>
          <w:rFonts w:ascii="Times New Roman" w:hAnsi="Times New Roman" w:cs="Times New Roman"/>
          <w:sz w:val="28"/>
          <w:szCs w:val="28"/>
        </w:rPr>
      </w:pPr>
      <w:r w:rsidRPr="00E076B2">
        <w:rPr>
          <w:rFonts w:ascii="Times New Roman" w:hAnsi="Times New Roman" w:cs="Times New Roman"/>
          <w:sz w:val="28"/>
          <w:szCs w:val="28"/>
        </w:rPr>
        <w:t xml:space="preserve">Таблица </w:t>
      </w:r>
      <w:r w:rsidR="002D4114">
        <w:rPr>
          <w:rFonts w:ascii="Times New Roman" w:hAnsi="Times New Roman" w:cs="Times New Roman"/>
          <w:sz w:val="28"/>
          <w:szCs w:val="28"/>
        </w:rPr>
        <w:t>4</w:t>
      </w:r>
    </w:p>
    <w:p w:rsidR="00E076B2" w:rsidRPr="00E076B2" w:rsidRDefault="00E076B2">
      <w:pPr>
        <w:pStyle w:val="ConsPlusNormal"/>
        <w:ind w:firstLine="540"/>
        <w:jc w:val="both"/>
        <w:rPr>
          <w:rFonts w:ascii="Times New Roman" w:hAnsi="Times New Roman" w:cs="Times New Roman"/>
          <w:sz w:val="28"/>
          <w:szCs w:val="28"/>
        </w:rPr>
      </w:pPr>
    </w:p>
    <w:p w:rsidR="00E076B2" w:rsidRPr="00E076B2" w:rsidRDefault="00E076B2">
      <w:pPr>
        <w:pStyle w:val="ConsPlusNormal"/>
        <w:jc w:val="center"/>
        <w:rPr>
          <w:rFonts w:ascii="Times New Roman" w:hAnsi="Times New Roman" w:cs="Times New Roman"/>
          <w:sz w:val="28"/>
          <w:szCs w:val="28"/>
        </w:rPr>
      </w:pPr>
      <w:bookmarkStart w:id="1" w:name="P427"/>
      <w:bookmarkEnd w:id="1"/>
      <w:r w:rsidRPr="00E076B2">
        <w:rPr>
          <w:rFonts w:ascii="Times New Roman" w:hAnsi="Times New Roman" w:cs="Times New Roman"/>
          <w:sz w:val="28"/>
          <w:szCs w:val="28"/>
        </w:rPr>
        <w:t>Интенсивность подачи воды на тушение пожара</w:t>
      </w:r>
    </w:p>
    <w:p w:rsidR="00E076B2" w:rsidRPr="00E076B2" w:rsidRDefault="00E076B2">
      <w:pPr>
        <w:pStyle w:val="ConsPlusNormal"/>
        <w:ind w:firstLine="540"/>
        <w:jc w:val="both"/>
        <w:rPr>
          <w:rFonts w:ascii="Times New Roman" w:hAnsi="Times New Roman" w:cs="Times New Roman"/>
          <w:sz w:val="28"/>
          <w:szCs w:val="28"/>
        </w:rPr>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4680"/>
        <w:gridCol w:w="4440"/>
      </w:tblGrid>
      <w:tr w:rsidR="00E076B2" w:rsidRPr="00E076B2">
        <w:trPr>
          <w:trHeight w:val="240"/>
        </w:trPr>
        <w:tc>
          <w:tcPr>
            <w:tcW w:w="4680" w:type="dxa"/>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Объекты, материалы          </w:t>
            </w:r>
          </w:p>
        </w:tc>
        <w:tc>
          <w:tcPr>
            <w:tcW w:w="4440" w:type="dxa"/>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Интенсивность подачи воды,    </w:t>
            </w:r>
          </w:p>
          <w:p w:rsidR="00E076B2" w:rsidRPr="00E076B2" w:rsidRDefault="00E076B2">
            <w:pPr>
              <w:pStyle w:val="ConsPlusNonformat"/>
              <w:rPr>
                <w:rFonts w:ascii="Times New Roman" w:hAnsi="Times New Roman" w:cs="Times New Roman"/>
                <w:sz w:val="28"/>
                <w:szCs w:val="28"/>
              </w:rPr>
            </w:pPr>
            <w:proofErr w:type="gramStart"/>
            <w:r w:rsidRPr="00E076B2">
              <w:rPr>
                <w:rFonts w:ascii="Times New Roman" w:hAnsi="Times New Roman" w:cs="Times New Roman"/>
                <w:sz w:val="28"/>
                <w:szCs w:val="28"/>
              </w:rPr>
              <w:t>л</w:t>
            </w:r>
            <w:proofErr w:type="gramEnd"/>
            <w:r w:rsidRPr="00E076B2">
              <w:rPr>
                <w:rFonts w:ascii="Times New Roman" w:hAnsi="Times New Roman" w:cs="Times New Roman"/>
                <w:sz w:val="28"/>
                <w:szCs w:val="28"/>
              </w:rPr>
              <w:t xml:space="preserve">/(м2с)              </w:t>
            </w:r>
          </w:p>
        </w:tc>
      </w:tr>
      <w:tr w:rsidR="00E076B2" w:rsidRPr="00E076B2">
        <w:trPr>
          <w:trHeight w:val="240"/>
        </w:trPr>
        <w:tc>
          <w:tcPr>
            <w:tcW w:w="468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Книги, журналы                       </w:t>
            </w:r>
          </w:p>
        </w:tc>
        <w:tc>
          <w:tcPr>
            <w:tcW w:w="444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0,25               </w:t>
            </w:r>
          </w:p>
        </w:tc>
      </w:tr>
      <w:tr w:rsidR="00E076B2" w:rsidRPr="00E076B2">
        <w:trPr>
          <w:trHeight w:val="240"/>
        </w:trPr>
        <w:tc>
          <w:tcPr>
            <w:tcW w:w="468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Клееные стройматериалы, фанера       </w:t>
            </w:r>
          </w:p>
        </w:tc>
        <w:tc>
          <w:tcPr>
            <w:tcW w:w="444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0,3                </w:t>
            </w:r>
          </w:p>
        </w:tc>
      </w:tr>
      <w:tr w:rsidR="00E076B2" w:rsidRPr="00E076B2">
        <w:trPr>
          <w:trHeight w:val="240"/>
        </w:trPr>
        <w:tc>
          <w:tcPr>
            <w:tcW w:w="468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Текстильные изделия                  </w:t>
            </w:r>
          </w:p>
        </w:tc>
        <w:tc>
          <w:tcPr>
            <w:tcW w:w="444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0,22               </w:t>
            </w:r>
          </w:p>
        </w:tc>
      </w:tr>
      <w:tr w:rsidR="00E076B2" w:rsidRPr="00E076B2">
        <w:trPr>
          <w:trHeight w:val="240"/>
        </w:trPr>
        <w:tc>
          <w:tcPr>
            <w:tcW w:w="468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Мебель + линолеум ПВХ (0,9 + 0,1)    </w:t>
            </w:r>
          </w:p>
        </w:tc>
        <w:tc>
          <w:tcPr>
            <w:tcW w:w="444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0,2                </w:t>
            </w:r>
          </w:p>
        </w:tc>
      </w:tr>
      <w:tr w:rsidR="00E076B2" w:rsidRPr="00E076B2">
        <w:trPr>
          <w:trHeight w:val="240"/>
        </w:trPr>
        <w:tc>
          <w:tcPr>
            <w:tcW w:w="468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Электроматериалы                     </w:t>
            </w:r>
          </w:p>
        </w:tc>
        <w:tc>
          <w:tcPr>
            <w:tcW w:w="444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0,2                </w:t>
            </w:r>
          </w:p>
        </w:tc>
      </w:tr>
      <w:tr w:rsidR="00E076B2" w:rsidRPr="00E076B2">
        <w:trPr>
          <w:trHeight w:val="240"/>
        </w:trPr>
        <w:tc>
          <w:tcPr>
            <w:tcW w:w="468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Бумага в рулонах                     </w:t>
            </w:r>
          </w:p>
        </w:tc>
        <w:tc>
          <w:tcPr>
            <w:tcW w:w="444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0,25               </w:t>
            </w:r>
          </w:p>
        </w:tc>
      </w:tr>
      <w:tr w:rsidR="00E076B2" w:rsidRPr="00E076B2">
        <w:trPr>
          <w:trHeight w:val="240"/>
        </w:trPr>
        <w:tc>
          <w:tcPr>
            <w:tcW w:w="468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Органическое стекло                  </w:t>
            </w:r>
          </w:p>
        </w:tc>
        <w:tc>
          <w:tcPr>
            <w:tcW w:w="444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0,23               </w:t>
            </w:r>
          </w:p>
        </w:tc>
      </w:tr>
      <w:tr w:rsidR="00E076B2" w:rsidRPr="00E076B2">
        <w:trPr>
          <w:trHeight w:val="240"/>
        </w:trPr>
        <w:tc>
          <w:tcPr>
            <w:tcW w:w="468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Тара                                 </w:t>
            </w:r>
          </w:p>
        </w:tc>
        <w:tc>
          <w:tcPr>
            <w:tcW w:w="4440" w:type="dxa"/>
            <w:tcBorders>
              <w:top w:val="nil"/>
            </w:tcBorders>
          </w:tcPr>
          <w:p w:rsidR="00E076B2" w:rsidRPr="00E076B2" w:rsidRDefault="00E076B2">
            <w:pPr>
              <w:pStyle w:val="ConsPlusNonformat"/>
              <w:rPr>
                <w:rFonts w:ascii="Times New Roman" w:hAnsi="Times New Roman" w:cs="Times New Roman"/>
                <w:sz w:val="28"/>
                <w:szCs w:val="28"/>
              </w:rPr>
            </w:pPr>
            <w:r w:rsidRPr="00E076B2">
              <w:rPr>
                <w:rFonts w:ascii="Times New Roman" w:hAnsi="Times New Roman" w:cs="Times New Roman"/>
                <w:sz w:val="28"/>
                <w:szCs w:val="28"/>
              </w:rPr>
              <w:t xml:space="preserve">                0,15               </w:t>
            </w:r>
          </w:p>
        </w:tc>
      </w:tr>
    </w:tbl>
    <w:p w:rsidR="00E076B2" w:rsidRPr="00E076B2" w:rsidRDefault="00E076B2">
      <w:pPr>
        <w:pStyle w:val="ConsPlusNormal"/>
        <w:ind w:firstLine="540"/>
        <w:jc w:val="both"/>
        <w:rPr>
          <w:rFonts w:ascii="Times New Roman" w:hAnsi="Times New Roman" w:cs="Times New Roman"/>
          <w:sz w:val="28"/>
          <w:szCs w:val="28"/>
        </w:rPr>
      </w:pPr>
    </w:p>
    <w:sectPr w:rsidR="00E076B2" w:rsidRPr="00E076B2" w:rsidSect="004420CB">
      <w:pgSz w:w="11906" w:h="16838"/>
      <w:pgMar w:top="568" w:right="850"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76B2"/>
    <w:rsid w:val="000056DF"/>
    <w:rsid w:val="001F19F5"/>
    <w:rsid w:val="002A5733"/>
    <w:rsid w:val="002D4114"/>
    <w:rsid w:val="00307C8A"/>
    <w:rsid w:val="003B0340"/>
    <w:rsid w:val="004420CB"/>
    <w:rsid w:val="00461662"/>
    <w:rsid w:val="004D3558"/>
    <w:rsid w:val="005048DC"/>
    <w:rsid w:val="00634A1B"/>
    <w:rsid w:val="00767AE7"/>
    <w:rsid w:val="007F1F82"/>
    <w:rsid w:val="00865EBD"/>
    <w:rsid w:val="008F2F3D"/>
    <w:rsid w:val="00B246E6"/>
    <w:rsid w:val="00B3643B"/>
    <w:rsid w:val="00CD5AB0"/>
    <w:rsid w:val="00D24AB0"/>
    <w:rsid w:val="00E076B2"/>
    <w:rsid w:val="00F72F7A"/>
    <w:rsid w:val="00FB26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C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076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E076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76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076B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076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E076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76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076B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15</Pages>
  <Words>5958</Words>
  <Characters>33965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Ustimchuk_Anton</dc:creator>
  <cp:lastModifiedBy>User</cp:lastModifiedBy>
  <cp:revision>2</cp:revision>
  <dcterms:created xsi:type="dcterms:W3CDTF">2016-12-14T08:28:00Z</dcterms:created>
  <dcterms:modified xsi:type="dcterms:W3CDTF">2019-02-28T09:25:00Z</dcterms:modified>
</cp:coreProperties>
</file>