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87" w:rsidRDefault="00B35887" w:rsidP="00B358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B35887" w:rsidRDefault="00B35887" w:rsidP="00B358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B35887" w:rsidRDefault="00B35887" w:rsidP="00B358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B35887" w:rsidRDefault="00B35887" w:rsidP="00B358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B35887" w:rsidRDefault="00B35887" w:rsidP="00B358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B35887" w:rsidRDefault="00B35887" w:rsidP="00B358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B35887" w:rsidRDefault="00B35887" w:rsidP="00B358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B35887" w:rsidRDefault="00B35887" w:rsidP="00B358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B35887" w:rsidRDefault="00B35887" w:rsidP="00B358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B35887" w:rsidRDefault="00B35887" w:rsidP="00B358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B35887" w:rsidRDefault="00B35887" w:rsidP="00B358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B35887" w:rsidRDefault="00B35887" w:rsidP="00B358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B35887" w:rsidRDefault="00B35887" w:rsidP="00B358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B35887" w:rsidRDefault="00B35887" w:rsidP="00B358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B35887" w:rsidRDefault="00B35887" w:rsidP="00B358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B35887" w:rsidRDefault="00B35887" w:rsidP="00B358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B35887" w:rsidRDefault="00B35887" w:rsidP="00B358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B35887" w:rsidRDefault="00B35887" w:rsidP="00B358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B35887" w:rsidRDefault="00B35887" w:rsidP="00B358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B35887" w:rsidRDefault="00B35887" w:rsidP="00B358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B35887" w:rsidRDefault="00B35887" w:rsidP="00B358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B35887" w:rsidRDefault="00B35887" w:rsidP="00B358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B35887" w:rsidRDefault="00B35887" w:rsidP="00B358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B35887" w:rsidRDefault="00B35887" w:rsidP="00B358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B35887" w:rsidRDefault="00B35887" w:rsidP="00B358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0"/>
          <w:szCs w:val="30"/>
          <w:lang w:eastAsia="ru-RU"/>
          <w14:cntxtAlts/>
        </w:rPr>
      </w:pPr>
    </w:p>
    <w:p w:rsidR="00B35887" w:rsidRPr="00656314" w:rsidRDefault="00B35887" w:rsidP="00B35887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800080"/>
          <w:kern w:val="28"/>
          <w:sz w:val="36"/>
          <w:szCs w:val="36"/>
          <w:lang w:eastAsia="ru-RU"/>
          <w14:cntxtAlts/>
        </w:rPr>
      </w:pPr>
      <w:r w:rsidRPr="00656314">
        <w:rPr>
          <w:rFonts w:ascii="Georgia" w:eastAsia="Times New Roman" w:hAnsi="Georgia" w:cs="Times New Roman"/>
          <w:b/>
          <w:bCs/>
          <w:color w:val="800080"/>
          <w:kern w:val="28"/>
          <w:sz w:val="36"/>
          <w:szCs w:val="36"/>
          <w:lang w:eastAsia="ru-RU"/>
          <w14:cntxtAlts/>
        </w:rPr>
        <w:t>Ресурсный центр по профориентации</w:t>
      </w:r>
    </w:p>
    <w:p w:rsidR="00B35887" w:rsidRPr="00656314" w:rsidRDefault="00B35887" w:rsidP="00B35887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800080"/>
          <w:kern w:val="28"/>
          <w:sz w:val="36"/>
          <w:szCs w:val="36"/>
          <w:lang w:eastAsia="ru-RU"/>
          <w14:cntxtAlts/>
        </w:rPr>
      </w:pPr>
      <w:r w:rsidRPr="00656314">
        <w:rPr>
          <w:rFonts w:ascii="Georgia" w:eastAsia="Times New Roman" w:hAnsi="Georgia" w:cs="Times New Roman"/>
          <w:b/>
          <w:bCs/>
          <w:color w:val="800080"/>
          <w:kern w:val="28"/>
          <w:sz w:val="36"/>
          <w:szCs w:val="36"/>
          <w:lang w:eastAsia="ru-RU"/>
          <w14:cntxtAlts/>
        </w:rPr>
        <w:t>Пн.-пт. 8.30 – 17.00 (обед 13.00 – 13.30)</w:t>
      </w:r>
    </w:p>
    <w:p w:rsidR="00B35887" w:rsidRPr="00656314" w:rsidRDefault="00B35887" w:rsidP="00B35887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800080"/>
          <w:kern w:val="28"/>
          <w:sz w:val="36"/>
          <w:szCs w:val="36"/>
          <w:lang w:eastAsia="ru-RU"/>
          <w14:cntxtAlts/>
        </w:rPr>
      </w:pPr>
      <w:r w:rsidRPr="00656314">
        <w:rPr>
          <w:rFonts w:ascii="Georgia" w:eastAsia="Times New Roman" w:hAnsi="Georgia" w:cs="Times New Roman"/>
          <w:b/>
          <w:bCs/>
          <w:color w:val="800080"/>
          <w:kern w:val="28"/>
          <w:sz w:val="36"/>
          <w:szCs w:val="36"/>
          <w:lang w:eastAsia="ru-RU"/>
          <w14:cntxtAlts/>
        </w:rPr>
        <w:t>тел. 30 83 90, факс 75 44 63,</w:t>
      </w:r>
    </w:p>
    <w:p w:rsidR="00B35887" w:rsidRPr="00656314" w:rsidRDefault="00B35887" w:rsidP="00B35887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800080"/>
          <w:kern w:val="28"/>
          <w:sz w:val="36"/>
          <w:szCs w:val="36"/>
          <w:u w:val="single"/>
          <w:lang w:eastAsia="ru-RU"/>
          <w14:cntxtAlts/>
        </w:rPr>
      </w:pPr>
      <w:proofErr w:type="gramStart"/>
      <w:r w:rsidRPr="00656314">
        <w:rPr>
          <w:rFonts w:ascii="Georgia" w:eastAsia="Times New Roman" w:hAnsi="Georgia" w:cs="Times New Roman"/>
          <w:b/>
          <w:bCs/>
          <w:color w:val="800080"/>
          <w:kern w:val="28"/>
          <w:sz w:val="36"/>
          <w:szCs w:val="36"/>
          <w:lang w:val="en-US" w:eastAsia="ru-RU"/>
          <w14:cntxtAlts/>
        </w:rPr>
        <w:t>e</w:t>
      </w:r>
      <w:r w:rsidRPr="00656314">
        <w:rPr>
          <w:rFonts w:ascii="Georgia" w:eastAsia="Times New Roman" w:hAnsi="Georgia" w:cs="Times New Roman"/>
          <w:b/>
          <w:bCs/>
          <w:color w:val="800080"/>
          <w:kern w:val="28"/>
          <w:sz w:val="36"/>
          <w:szCs w:val="36"/>
          <w:lang w:eastAsia="ru-RU"/>
          <w14:cntxtAlts/>
        </w:rPr>
        <w:t>-</w:t>
      </w:r>
      <w:r w:rsidRPr="00656314">
        <w:rPr>
          <w:rFonts w:ascii="Georgia" w:eastAsia="Times New Roman" w:hAnsi="Georgia" w:cs="Times New Roman"/>
          <w:b/>
          <w:bCs/>
          <w:color w:val="800080"/>
          <w:kern w:val="28"/>
          <w:sz w:val="36"/>
          <w:szCs w:val="36"/>
          <w:lang w:val="en-US" w:eastAsia="ru-RU"/>
          <w14:cntxtAlts/>
        </w:rPr>
        <w:t>mail</w:t>
      </w:r>
      <w:proofErr w:type="gramEnd"/>
      <w:r w:rsidRPr="00656314">
        <w:rPr>
          <w:rFonts w:ascii="Georgia" w:eastAsia="Times New Roman" w:hAnsi="Georgia" w:cs="Times New Roman"/>
          <w:b/>
          <w:bCs/>
          <w:color w:val="800080"/>
          <w:kern w:val="28"/>
          <w:sz w:val="36"/>
          <w:szCs w:val="36"/>
          <w:lang w:eastAsia="ru-RU"/>
          <w14:cntxtAlts/>
        </w:rPr>
        <w:t xml:space="preserve">: </w:t>
      </w:r>
      <w:hyperlink r:id="rId6" w:history="1">
        <w:r w:rsidRPr="00656314">
          <w:rPr>
            <w:rStyle w:val="a3"/>
            <w:rFonts w:ascii="Georgia" w:eastAsia="Times New Roman" w:hAnsi="Georgia" w:cs="Times New Roman"/>
            <w:b/>
            <w:bCs/>
            <w:color w:val="800080"/>
            <w:kern w:val="28"/>
            <w:sz w:val="36"/>
            <w:szCs w:val="36"/>
            <w:lang w:val="en-US" w:eastAsia="ru-RU"/>
            <w14:cntxtAlts/>
          </w:rPr>
          <w:t>resurscentre</w:t>
        </w:r>
        <w:r w:rsidRPr="00656314">
          <w:rPr>
            <w:rStyle w:val="a3"/>
            <w:rFonts w:ascii="Georgia" w:eastAsia="Times New Roman" w:hAnsi="Georgia" w:cs="Times New Roman"/>
            <w:b/>
            <w:bCs/>
            <w:color w:val="800080"/>
            <w:kern w:val="28"/>
            <w:sz w:val="36"/>
            <w:szCs w:val="36"/>
            <w:lang w:eastAsia="ru-RU"/>
            <w14:cntxtAlts/>
          </w:rPr>
          <w:t>@</w:t>
        </w:r>
      </w:hyperlink>
      <w:r w:rsidRPr="00656314">
        <w:rPr>
          <w:rFonts w:ascii="Georgia" w:eastAsia="Times New Roman" w:hAnsi="Georgia" w:cs="Times New Roman"/>
          <w:b/>
          <w:color w:val="800080"/>
          <w:kern w:val="28"/>
          <w:sz w:val="36"/>
          <w:szCs w:val="36"/>
          <w:u w:val="single"/>
          <w:lang w:val="en-US" w:eastAsia="ru-RU"/>
          <w14:ligatures w14:val="standard"/>
          <w14:cntxtAlts/>
        </w:rPr>
        <w:t>uoggodtdim</w:t>
      </w:r>
      <w:r w:rsidRPr="00656314">
        <w:rPr>
          <w:rFonts w:ascii="Georgia" w:eastAsia="Times New Roman" w:hAnsi="Georgia" w:cs="Times New Roman"/>
          <w:b/>
          <w:color w:val="800080"/>
          <w:kern w:val="28"/>
          <w:sz w:val="36"/>
          <w:szCs w:val="36"/>
          <w:u w:val="single"/>
          <w:lang w:eastAsia="ru-RU"/>
          <w14:ligatures w14:val="standard"/>
          <w14:cntxtAlts/>
        </w:rPr>
        <w:t>.</w:t>
      </w:r>
      <w:r w:rsidRPr="00656314">
        <w:rPr>
          <w:rFonts w:ascii="Georgia" w:eastAsia="Times New Roman" w:hAnsi="Georgia" w:cs="Times New Roman"/>
          <w:b/>
          <w:color w:val="800080"/>
          <w:kern w:val="28"/>
          <w:sz w:val="36"/>
          <w:szCs w:val="36"/>
          <w:u w:val="single"/>
          <w:lang w:val="en-US" w:eastAsia="ru-RU"/>
          <w14:ligatures w14:val="standard"/>
          <w14:cntxtAlts/>
        </w:rPr>
        <w:t>by</w:t>
      </w:r>
    </w:p>
    <w:p w:rsidR="00B35887" w:rsidRPr="00656314" w:rsidRDefault="00B35887" w:rsidP="00B35887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800080"/>
          <w:kern w:val="28"/>
          <w:sz w:val="36"/>
          <w:szCs w:val="36"/>
          <w:u w:val="single"/>
          <w:lang w:eastAsia="ru-RU"/>
          <w14:cntxtAlts/>
        </w:rPr>
      </w:pPr>
      <w:r w:rsidRPr="00656314">
        <w:rPr>
          <w:rFonts w:ascii="Georgia" w:eastAsia="Times New Roman" w:hAnsi="Georgia" w:cs="Times New Roman"/>
          <w:b/>
          <w:bCs/>
          <w:color w:val="800080"/>
          <w:kern w:val="28"/>
          <w:sz w:val="36"/>
          <w:szCs w:val="36"/>
          <w:u w:val="single"/>
          <w:lang w:val="en-US" w:eastAsia="ru-RU"/>
          <w14:cntxtAlts/>
        </w:rPr>
        <w:t>http</w:t>
      </w:r>
      <w:r w:rsidRPr="00656314">
        <w:rPr>
          <w:rFonts w:ascii="Georgia" w:eastAsia="Times New Roman" w:hAnsi="Georgia" w:cs="Times New Roman"/>
          <w:b/>
          <w:bCs/>
          <w:color w:val="800080"/>
          <w:kern w:val="28"/>
          <w:sz w:val="36"/>
          <w:szCs w:val="36"/>
          <w:u w:val="single"/>
          <w:lang w:eastAsia="ru-RU"/>
          <w14:cntxtAlts/>
        </w:rPr>
        <w:t>://</w:t>
      </w:r>
      <w:proofErr w:type="spellStart"/>
      <w:r w:rsidRPr="00656314">
        <w:rPr>
          <w:rFonts w:ascii="Georgia" w:eastAsia="Times New Roman" w:hAnsi="Georgia" w:cs="Times New Roman"/>
          <w:b/>
          <w:bCs/>
          <w:color w:val="800080"/>
          <w:kern w:val="28"/>
          <w:sz w:val="36"/>
          <w:szCs w:val="36"/>
          <w:u w:val="single"/>
          <w:lang w:val="en-US" w:eastAsia="ru-RU"/>
          <w14:cntxtAlts/>
        </w:rPr>
        <w:t>gomelpalace</w:t>
      </w:r>
      <w:proofErr w:type="spellEnd"/>
      <w:r w:rsidRPr="00656314">
        <w:rPr>
          <w:rFonts w:ascii="Georgia" w:eastAsia="Times New Roman" w:hAnsi="Georgia" w:cs="Times New Roman"/>
          <w:b/>
          <w:bCs/>
          <w:color w:val="800080"/>
          <w:kern w:val="28"/>
          <w:sz w:val="36"/>
          <w:szCs w:val="36"/>
          <w:u w:val="single"/>
          <w:lang w:eastAsia="ru-RU"/>
          <w14:cntxtAlts/>
        </w:rPr>
        <w:t>.</w:t>
      </w:r>
      <w:r w:rsidRPr="00656314">
        <w:rPr>
          <w:rFonts w:ascii="Georgia" w:eastAsia="Times New Roman" w:hAnsi="Georgia" w:cs="Times New Roman"/>
          <w:b/>
          <w:bCs/>
          <w:color w:val="800080"/>
          <w:kern w:val="28"/>
          <w:sz w:val="36"/>
          <w:szCs w:val="36"/>
          <w:u w:val="single"/>
          <w:lang w:val="en-US" w:eastAsia="ru-RU"/>
          <w14:cntxtAlts/>
        </w:rPr>
        <w:t>by</w:t>
      </w:r>
    </w:p>
    <w:p w:rsidR="00B35887" w:rsidRDefault="00B35887" w:rsidP="00B35887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28"/>
          <w:sz w:val="36"/>
          <w:szCs w:val="36"/>
          <w:lang w:eastAsia="ru-RU"/>
          <w14:cntxtAlts/>
        </w:rPr>
      </w:pPr>
    </w:p>
    <w:p w:rsidR="00B35887" w:rsidRDefault="00B35887" w:rsidP="00B35887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28"/>
          <w:sz w:val="36"/>
          <w:szCs w:val="36"/>
          <w:lang w:eastAsia="ru-RU"/>
          <w14:cntxtAlts/>
        </w:rPr>
      </w:pPr>
    </w:p>
    <w:p w:rsidR="00B35887" w:rsidRPr="00656314" w:rsidRDefault="00B35887" w:rsidP="00B35887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28"/>
          <w:sz w:val="36"/>
          <w:szCs w:val="36"/>
          <w:lang w:eastAsia="ru-RU"/>
          <w14:cntxtAlts/>
        </w:rPr>
      </w:pPr>
    </w:p>
    <w:p w:rsidR="00B35887" w:rsidRPr="00656314" w:rsidRDefault="00B35887" w:rsidP="00B35887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28"/>
          <w:sz w:val="36"/>
          <w:szCs w:val="36"/>
          <w:lang w:eastAsia="ru-RU"/>
          <w14:cntxtAlts/>
        </w:rPr>
      </w:pPr>
      <w:r w:rsidRPr="00656314">
        <w:rPr>
          <w:rFonts w:ascii="Georgia" w:eastAsia="Times New Roman" w:hAnsi="Georgia" w:cs="Times New Roman"/>
          <w:b/>
          <w:bCs/>
          <w:color w:val="000000"/>
          <w:kern w:val="28"/>
          <w:sz w:val="36"/>
          <w:szCs w:val="36"/>
          <w:lang w:eastAsia="ru-RU"/>
          <w14:cntxtAlts/>
        </w:rPr>
        <w:t xml:space="preserve">Региональный центр </w:t>
      </w:r>
    </w:p>
    <w:p w:rsidR="00B35887" w:rsidRPr="00656314" w:rsidRDefault="00B35887" w:rsidP="00B35887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28"/>
          <w:sz w:val="36"/>
          <w:szCs w:val="36"/>
          <w:lang w:eastAsia="ru-RU"/>
          <w14:cntxtAlts/>
        </w:rPr>
      </w:pPr>
      <w:r w:rsidRPr="00656314">
        <w:rPr>
          <w:rFonts w:ascii="Georgia" w:eastAsia="Times New Roman" w:hAnsi="Georgia" w:cs="Times New Roman"/>
          <w:b/>
          <w:bCs/>
          <w:color w:val="000000"/>
          <w:kern w:val="28"/>
          <w:sz w:val="36"/>
          <w:szCs w:val="36"/>
          <w:lang w:eastAsia="ru-RU"/>
          <w14:cntxtAlts/>
        </w:rPr>
        <w:t xml:space="preserve">тестирования и профориентации </w:t>
      </w:r>
    </w:p>
    <w:p w:rsidR="00B35887" w:rsidRPr="00656314" w:rsidRDefault="00B35887" w:rsidP="00B35887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28"/>
          <w:sz w:val="36"/>
          <w:szCs w:val="36"/>
          <w:lang w:eastAsia="ru-RU"/>
          <w14:cntxtAlts/>
        </w:rPr>
      </w:pPr>
      <w:r w:rsidRPr="00656314">
        <w:rPr>
          <w:rFonts w:ascii="Georgia" w:eastAsia="Times New Roman" w:hAnsi="Georgia" w:cs="Times New Roman"/>
          <w:b/>
          <w:bCs/>
          <w:color w:val="000000"/>
          <w:kern w:val="28"/>
          <w:sz w:val="36"/>
          <w:szCs w:val="36"/>
          <w:lang w:eastAsia="ru-RU"/>
          <w14:cntxtAlts/>
        </w:rPr>
        <w:t>учащейся молодежи</w:t>
      </w:r>
    </w:p>
    <w:p w:rsidR="00B35887" w:rsidRPr="00656314" w:rsidRDefault="00877EE3" w:rsidP="00B35887">
      <w:pPr>
        <w:widowControl w:val="0"/>
        <w:spacing w:after="0" w:line="240" w:lineRule="auto"/>
        <w:ind w:left="142"/>
        <w:jc w:val="center"/>
        <w:rPr>
          <w:rFonts w:ascii="Georgia" w:eastAsia="Times New Roman" w:hAnsi="Georgia" w:cs="Times New Roman"/>
          <w:color w:val="0000C0"/>
          <w:kern w:val="28"/>
          <w:sz w:val="36"/>
          <w:szCs w:val="36"/>
          <w:lang w:eastAsia="ru-RU"/>
          <w14:cntxtAlts/>
        </w:rPr>
      </w:pPr>
      <w:hyperlink r:id="rId7" w:history="1">
        <w:r w:rsidR="00B35887" w:rsidRPr="00656314">
          <w:rPr>
            <w:rFonts w:ascii="Georgia" w:eastAsia="Times New Roman" w:hAnsi="Georgia" w:cs="Times New Roman"/>
            <w:color w:val="0000C0"/>
            <w:kern w:val="28"/>
            <w:sz w:val="36"/>
            <w:szCs w:val="36"/>
            <w:u w:val="single"/>
            <w:lang w:val="en-US" w:eastAsia="ru-RU"/>
            <w14:cntxtAlts/>
          </w:rPr>
          <w:t>http</w:t>
        </w:r>
        <w:r w:rsidR="00B35887" w:rsidRPr="00656314">
          <w:rPr>
            <w:rFonts w:ascii="Georgia" w:eastAsia="Times New Roman" w:hAnsi="Georgia" w:cs="Times New Roman"/>
            <w:color w:val="0000C0"/>
            <w:kern w:val="28"/>
            <w:sz w:val="36"/>
            <w:szCs w:val="36"/>
            <w:u w:val="single"/>
            <w:lang w:eastAsia="ru-RU"/>
            <w14:cntxtAlts/>
          </w:rPr>
          <w:t>://</w:t>
        </w:r>
        <w:proofErr w:type="spellStart"/>
        <w:r w:rsidR="00B35887" w:rsidRPr="00656314">
          <w:rPr>
            <w:rFonts w:ascii="Georgia" w:eastAsia="Times New Roman" w:hAnsi="Georgia" w:cs="Times New Roman"/>
            <w:color w:val="0000C0"/>
            <w:kern w:val="28"/>
            <w:sz w:val="36"/>
            <w:szCs w:val="36"/>
            <w:u w:val="single"/>
            <w:lang w:val="en-US" w:eastAsia="ru-RU"/>
            <w14:cntxtAlts/>
          </w:rPr>
          <w:t>rct</w:t>
        </w:r>
        <w:proofErr w:type="spellEnd"/>
        <w:r w:rsidR="00B35887" w:rsidRPr="00656314">
          <w:rPr>
            <w:rFonts w:ascii="Georgia" w:eastAsia="Times New Roman" w:hAnsi="Georgia" w:cs="Times New Roman"/>
            <w:color w:val="0000C0"/>
            <w:kern w:val="28"/>
            <w:sz w:val="36"/>
            <w:szCs w:val="36"/>
            <w:u w:val="single"/>
            <w:lang w:eastAsia="ru-RU"/>
            <w14:cntxtAlts/>
          </w:rPr>
          <w:t>.</w:t>
        </w:r>
        <w:proofErr w:type="spellStart"/>
        <w:r w:rsidR="00B35887" w:rsidRPr="00656314">
          <w:rPr>
            <w:rFonts w:ascii="Georgia" w:eastAsia="Times New Roman" w:hAnsi="Georgia" w:cs="Times New Roman"/>
            <w:color w:val="0000C0"/>
            <w:kern w:val="28"/>
            <w:sz w:val="36"/>
            <w:szCs w:val="36"/>
            <w:u w:val="single"/>
            <w:lang w:val="en-US" w:eastAsia="ru-RU"/>
            <w14:cntxtAlts/>
          </w:rPr>
          <w:t>gomel</w:t>
        </w:r>
        <w:proofErr w:type="spellEnd"/>
        <w:r w:rsidR="00B35887" w:rsidRPr="00656314">
          <w:rPr>
            <w:rFonts w:ascii="Georgia" w:eastAsia="Times New Roman" w:hAnsi="Georgia" w:cs="Times New Roman"/>
            <w:color w:val="0000C0"/>
            <w:kern w:val="28"/>
            <w:sz w:val="36"/>
            <w:szCs w:val="36"/>
            <w:u w:val="single"/>
            <w:lang w:eastAsia="ru-RU"/>
            <w14:cntxtAlts/>
          </w:rPr>
          <w:t>.</w:t>
        </w:r>
        <w:r w:rsidR="00B35887" w:rsidRPr="00656314">
          <w:rPr>
            <w:rFonts w:ascii="Georgia" w:eastAsia="Times New Roman" w:hAnsi="Georgia" w:cs="Times New Roman"/>
            <w:color w:val="0000C0"/>
            <w:kern w:val="28"/>
            <w:sz w:val="36"/>
            <w:szCs w:val="36"/>
            <w:u w:val="single"/>
            <w:lang w:val="en-US" w:eastAsia="ru-RU"/>
            <w14:cntxtAlts/>
          </w:rPr>
          <w:t>by</w:t>
        </w:r>
      </w:hyperlink>
      <w:r w:rsidR="00B35887" w:rsidRPr="00656314">
        <w:rPr>
          <w:rFonts w:ascii="Georgia" w:eastAsia="Times New Roman" w:hAnsi="Georgia" w:cs="Times New Roman"/>
          <w:color w:val="0000C0"/>
          <w:kern w:val="28"/>
          <w:sz w:val="36"/>
          <w:szCs w:val="36"/>
          <w:lang w:eastAsia="ru-RU"/>
          <w14:cntxtAlts/>
        </w:rPr>
        <w:t xml:space="preserve">   </w:t>
      </w:r>
    </w:p>
    <w:p w:rsidR="00B35887" w:rsidRPr="00656314" w:rsidRDefault="00B35887" w:rsidP="00B35887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color w:val="000000"/>
          <w:kern w:val="28"/>
          <w:sz w:val="36"/>
          <w:szCs w:val="36"/>
          <w:lang w:eastAsia="ru-RU"/>
          <w14:cntxtAlts/>
        </w:rPr>
      </w:pPr>
      <w:r w:rsidRPr="00656314">
        <w:rPr>
          <w:rFonts w:ascii="Georgia" w:eastAsia="Times New Roman" w:hAnsi="Georgia" w:cs="Times New Roman"/>
          <w:color w:val="000000"/>
          <w:kern w:val="28"/>
          <w:sz w:val="36"/>
          <w:szCs w:val="36"/>
          <w:lang w:eastAsia="ru-RU"/>
          <w14:cntxtAlts/>
        </w:rPr>
        <w:t xml:space="preserve">тел.40 07 72, </w:t>
      </w:r>
      <w:proofErr w:type="spellStart"/>
      <w:r w:rsidRPr="00656314">
        <w:rPr>
          <w:rFonts w:ascii="Georgia" w:eastAsia="Times New Roman" w:hAnsi="Georgia" w:cs="Times New Roman"/>
          <w:color w:val="000000"/>
          <w:kern w:val="28"/>
          <w:sz w:val="36"/>
          <w:szCs w:val="36"/>
          <w:lang w:eastAsia="ru-RU"/>
          <w14:cntxtAlts/>
        </w:rPr>
        <w:t>г</w:t>
      </w:r>
      <w:proofErr w:type="gramStart"/>
      <w:r w:rsidRPr="00656314">
        <w:rPr>
          <w:rFonts w:ascii="Georgia" w:eastAsia="Times New Roman" w:hAnsi="Georgia" w:cs="Times New Roman"/>
          <w:color w:val="000000"/>
          <w:kern w:val="28"/>
          <w:sz w:val="36"/>
          <w:szCs w:val="36"/>
          <w:lang w:eastAsia="ru-RU"/>
          <w14:cntxtAlts/>
        </w:rPr>
        <w:t>.Г</w:t>
      </w:r>
      <w:proofErr w:type="gramEnd"/>
      <w:r w:rsidRPr="00656314">
        <w:rPr>
          <w:rFonts w:ascii="Georgia" w:eastAsia="Times New Roman" w:hAnsi="Georgia" w:cs="Times New Roman"/>
          <w:color w:val="000000"/>
          <w:kern w:val="28"/>
          <w:sz w:val="36"/>
          <w:szCs w:val="36"/>
          <w:lang w:eastAsia="ru-RU"/>
          <w14:cntxtAlts/>
        </w:rPr>
        <w:t>омель</w:t>
      </w:r>
      <w:proofErr w:type="spellEnd"/>
      <w:r w:rsidRPr="00656314">
        <w:rPr>
          <w:rFonts w:ascii="Georgia" w:eastAsia="Times New Roman" w:hAnsi="Georgia" w:cs="Times New Roman"/>
          <w:color w:val="000000"/>
          <w:kern w:val="28"/>
          <w:sz w:val="36"/>
          <w:szCs w:val="36"/>
          <w:lang w:eastAsia="ru-RU"/>
          <w14:cntxtAlts/>
        </w:rPr>
        <w:t xml:space="preserve">, </w:t>
      </w:r>
      <w:proofErr w:type="spellStart"/>
      <w:r w:rsidRPr="00656314">
        <w:rPr>
          <w:rFonts w:ascii="Georgia" w:eastAsia="Times New Roman" w:hAnsi="Georgia" w:cs="Times New Roman"/>
          <w:color w:val="000000"/>
          <w:kern w:val="28"/>
          <w:sz w:val="36"/>
          <w:szCs w:val="36"/>
          <w:lang w:eastAsia="ru-RU"/>
          <w14:cntxtAlts/>
        </w:rPr>
        <w:t>пр.Октября</w:t>
      </w:r>
      <w:proofErr w:type="spellEnd"/>
      <w:r w:rsidRPr="00656314">
        <w:rPr>
          <w:rFonts w:ascii="Georgia" w:eastAsia="Times New Roman" w:hAnsi="Georgia" w:cs="Times New Roman"/>
          <w:color w:val="000000"/>
          <w:kern w:val="28"/>
          <w:sz w:val="36"/>
          <w:szCs w:val="36"/>
          <w:lang w:eastAsia="ru-RU"/>
          <w14:cntxtAlts/>
        </w:rPr>
        <w:t xml:space="preserve"> 48, каб. 103</w:t>
      </w:r>
    </w:p>
    <w:p w:rsidR="00B35887" w:rsidRPr="00656314" w:rsidRDefault="00B35887" w:rsidP="00B35887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36"/>
          <w:szCs w:val="36"/>
          <w:lang w:eastAsia="ru-RU"/>
          <w14:cntxtAlts/>
        </w:rPr>
      </w:pPr>
    </w:p>
    <w:p w:rsidR="00B35887" w:rsidRPr="00426F90" w:rsidRDefault="00B35887" w:rsidP="00B35887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36"/>
          <w:szCs w:val="32"/>
          <w:lang w:eastAsia="ru-RU"/>
          <w14:cntxtAlts/>
        </w:rPr>
      </w:pPr>
      <w:r w:rsidRPr="00426F90">
        <w:rPr>
          <w:rFonts w:ascii="Georgia" w:eastAsia="Times New Roman" w:hAnsi="Georgia" w:cs="Times New Roman"/>
          <w:b/>
          <w:bCs/>
          <w:kern w:val="28"/>
          <w:sz w:val="36"/>
          <w:szCs w:val="32"/>
          <w:lang w:eastAsia="ru-RU"/>
          <w14:cntxtAlts/>
        </w:rPr>
        <w:lastRenderedPageBreak/>
        <w:t xml:space="preserve">Учреждение образования </w:t>
      </w:r>
    </w:p>
    <w:p w:rsidR="00B35887" w:rsidRPr="00426F90" w:rsidRDefault="00B35887" w:rsidP="00B35887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36"/>
          <w:szCs w:val="32"/>
          <w:lang w:eastAsia="ru-RU"/>
          <w14:cntxtAlts/>
        </w:rPr>
      </w:pPr>
      <w:r w:rsidRPr="00426F90">
        <w:rPr>
          <w:rFonts w:ascii="Georgia" w:eastAsia="Times New Roman" w:hAnsi="Georgia" w:cs="Times New Roman"/>
          <w:b/>
          <w:bCs/>
          <w:kern w:val="28"/>
          <w:sz w:val="36"/>
          <w:szCs w:val="32"/>
          <w:lang w:eastAsia="ru-RU"/>
          <w14:cntxtAlts/>
        </w:rPr>
        <w:t xml:space="preserve">«Гомельский государственный </w:t>
      </w:r>
    </w:p>
    <w:p w:rsidR="00B35887" w:rsidRPr="00426F90" w:rsidRDefault="00B35887" w:rsidP="00B35887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36"/>
          <w:szCs w:val="32"/>
          <w:lang w:eastAsia="ru-RU"/>
          <w14:cntxtAlts/>
        </w:rPr>
      </w:pPr>
      <w:r w:rsidRPr="00426F90">
        <w:rPr>
          <w:rFonts w:ascii="Georgia" w:eastAsia="Times New Roman" w:hAnsi="Georgia" w:cs="Times New Roman"/>
          <w:b/>
          <w:bCs/>
          <w:kern w:val="28"/>
          <w:sz w:val="36"/>
          <w:szCs w:val="32"/>
          <w:lang w:eastAsia="ru-RU"/>
          <w14:cntxtAlts/>
        </w:rPr>
        <w:t xml:space="preserve">областной Дворец творчества </w:t>
      </w:r>
    </w:p>
    <w:p w:rsidR="00B35887" w:rsidRPr="00426F90" w:rsidRDefault="00B35887" w:rsidP="00B35887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36"/>
          <w:szCs w:val="32"/>
          <w:lang w:eastAsia="ru-RU"/>
          <w14:cntxtAlts/>
        </w:rPr>
      </w:pPr>
      <w:r w:rsidRPr="00426F90">
        <w:rPr>
          <w:rFonts w:ascii="Georgia" w:eastAsia="Times New Roman" w:hAnsi="Georgia" w:cs="Times New Roman"/>
          <w:b/>
          <w:bCs/>
          <w:kern w:val="28"/>
          <w:sz w:val="36"/>
          <w:szCs w:val="32"/>
          <w:lang w:eastAsia="ru-RU"/>
          <w14:cntxtAlts/>
        </w:rPr>
        <w:t>детей и молодежи»</w:t>
      </w:r>
    </w:p>
    <w:p w:rsidR="005E6EAD" w:rsidRDefault="005E6EAD" w:rsidP="00C45204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bCs/>
          <w:color w:val="1E2C34"/>
          <w:sz w:val="26"/>
          <w:szCs w:val="26"/>
          <w:lang w:eastAsia="ru-RU"/>
        </w:rPr>
      </w:pPr>
    </w:p>
    <w:p w:rsidR="005E6EAD" w:rsidRDefault="00B22D00" w:rsidP="00C45204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bCs/>
          <w:color w:val="1E2C34"/>
          <w:sz w:val="26"/>
          <w:szCs w:val="26"/>
          <w:lang w:eastAsia="ru-RU"/>
        </w:rPr>
      </w:pPr>
      <w:r>
        <w:rPr>
          <w:rFonts w:ascii="Open Sans" w:eastAsia="Times New Roman" w:hAnsi="Open Sans" w:cs="Times New Roman"/>
          <w:b/>
          <w:bCs/>
          <w:noProof/>
          <w:color w:val="1E2C34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478967CD" wp14:editId="7D600480">
            <wp:simplePos x="0" y="0"/>
            <wp:positionH relativeFrom="margin">
              <wp:posOffset>-640715</wp:posOffset>
            </wp:positionH>
            <wp:positionV relativeFrom="margin">
              <wp:posOffset>1726565</wp:posOffset>
            </wp:positionV>
            <wp:extent cx="6797040" cy="4258945"/>
            <wp:effectExtent l="0" t="0" r="3810" b="825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 высоте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" r="7212"/>
                    <a:stretch/>
                  </pic:blipFill>
                  <pic:spPr bwMode="auto">
                    <a:xfrm>
                      <a:off x="0" y="0"/>
                      <a:ext cx="6797040" cy="4258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6EAD" w:rsidRPr="005E6EAD" w:rsidRDefault="005E6EAD" w:rsidP="005E6EA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1E2C34"/>
          <w:sz w:val="96"/>
          <w:szCs w:val="26"/>
          <w:lang w:eastAsia="ru-RU"/>
        </w:rPr>
      </w:pPr>
      <w:r w:rsidRPr="005E6EAD">
        <w:rPr>
          <w:rFonts w:ascii="Georgia" w:eastAsia="Times New Roman" w:hAnsi="Georgia" w:cs="Times New Roman"/>
          <w:b/>
          <w:bCs/>
          <w:color w:val="1E2C34"/>
          <w:sz w:val="96"/>
          <w:szCs w:val="26"/>
          <w:lang w:eastAsia="ru-RU"/>
        </w:rPr>
        <w:t>Трудовое законодательство</w:t>
      </w:r>
    </w:p>
    <w:p w:rsidR="005E6EAD" w:rsidRPr="005E6EAD" w:rsidRDefault="005E6EAD" w:rsidP="005E6EA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1E2C34"/>
          <w:sz w:val="96"/>
          <w:szCs w:val="26"/>
          <w:lang w:eastAsia="ru-RU"/>
        </w:rPr>
      </w:pPr>
      <w:r w:rsidRPr="005E6EAD">
        <w:rPr>
          <w:rFonts w:ascii="Georgia" w:eastAsia="Times New Roman" w:hAnsi="Georgia" w:cs="Times New Roman"/>
          <w:b/>
          <w:bCs/>
          <w:color w:val="1E2C34"/>
          <w:sz w:val="96"/>
          <w:szCs w:val="26"/>
          <w:lang w:eastAsia="ru-RU"/>
        </w:rPr>
        <w:t>в разных странах</w:t>
      </w:r>
    </w:p>
    <w:p w:rsidR="005E6EAD" w:rsidRDefault="005E6EAD" w:rsidP="00C45204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bCs/>
          <w:color w:val="1E2C34"/>
          <w:sz w:val="26"/>
          <w:szCs w:val="26"/>
          <w:lang w:eastAsia="ru-RU"/>
        </w:rPr>
      </w:pPr>
    </w:p>
    <w:p w:rsidR="005E6EAD" w:rsidRDefault="005E6EAD" w:rsidP="00C45204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bCs/>
          <w:color w:val="1E2C34"/>
          <w:sz w:val="26"/>
          <w:szCs w:val="26"/>
          <w:lang w:eastAsia="ru-RU"/>
        </w:rPr>
      </w:pPr>
    </w:p>
    <w:p w:rsidR="005B2239" w:rsidRPr="00007153" w:rsidRDefault="005B2239" w:rsidP="005B223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07153">
        <w:rPr>
          <w:rFonts w:ascii="Times New Roman" w:hAnsi="Times New Roman" w:cs="Times New Roman"/>
          <w:sz w:val="32"/>
          <w:szCs w:val="32"/>
        </w:rPr>
        <w:lastRenderedPageBreak/>
        <w:t>В разных странах своя специфика трудового законодательства, я представляю самые интересные нюансы рабочих будней трудящихся по всему миру.</w:t>
      </w:r>
    </w:p>
    <w:p w:rsidR="00D21994" w:rsidRPr="00007153" w:rsidRDefault="00D21994" w:rsidP="00D21994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07153">
        <w:rPr>
          <w:rFonts w:ascii="Times New Roman" w:hAnsi="Times New Roman" w:cs="Times New Roman"/>
          <w:sz w:val="32"/>
          <w:szCs w:val="32"/>
        </w:rPr>
        <w:t xml:space="preserve">К отпуску в разных странах относятся по-разному. Например, В Гонконге, лидере рейтинга </w:t>
      </w:r>
      <w:proofErr w:type="spellStart"/>
      <w:r w:rsidRPr="00007153">
        <w:rPr>
          <w:rFonts w:ascii="Times New Roman" w:hAnsi="Times New Roman" w:cs="Times New Roman"/>
          <w:sz w:val="32"/>
          <w:szCs w:val="32"/>
        </w:rPr>
        <w:t>трудоголиков</w:t>
      </w:r>
      <w:proofErr w:type="spellEnd"/>
      <w:r w:rsidRPr="00007153">
        <w:rPr>
          <w:rFonts w:ascii="Times New Roman" w:hAnsi="Times New Roman" w:cs="Times New Roman"/>
          <w:sz w:val="32"/>
          <w:szCs w:val="32"/>
        </w:rPr>
        <w:t xml:space="preserve">, работают более 50 часов в неделю, а отпуск всего 17 дней, материковый Китай еще несчастнее – только 7 дней оплачиваемого отпуска. Трудолюбивый Токио отстает от Гонконга всего на 10 часов в неделю. При этом в Японии вообще считается дурным тоном брать отпуск – поэтому большинство японцев отдыхает всего 8 дней в году </w:t>
      </w:r>
      <w:proofErr w:type="gramStart"/>
      <w:r w:rsidRPr="00007153">
        <w:rPr>
          <w:rFonts w:ascii="Times New Roman" w:hAnsi="Times New Roman" w:cs="Times New Roman"/>
          <w:sz w:val="32"/>
          <w:szCs w:val="32"/>
        </w:rPr>
        <w:t>вместо</w:t>
      </w:r>
      <w:proofErr w:type="gramEnd"/>
      <w:r w:rsidRPr="00007153">
        <w:rPr>
          <w:rFonts w:ascii="Times New Roman" w:hAnsi="Times New Roman" w:cs="Times New Roman"/>
          <w:sz w:val="32"/>
          <w:szCs w:val="32"/>
        </w:rPr>
        <w:t xml:space="preserve"> положенных 18. </w:t>
      </w:r>
    </w:p>
    <w:p w:rsidR="00C45204" w:rsidRPr="00007153" w:rsidRDefault="005B2239" w:rsidP="0000715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0715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7C4AC1EF" wp14:editId="5AFEDD17">
            <wp:simplePos x="0" y="0"/>
            <wp:positionH relativeFrom="margin">
              <wp:posOffset>-96520</wp:posOffset>
            </wp:positionH>
            <wp:positionV relativeFrom="margin">
              <wp:posOffset>1076325</wp:posOffset>
            </wp:positionV>
            <wp:extent cx="3557270" cy="2710180"/>
            <wp:effectExtent l="0" t="0" r="508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пуск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270" cy="271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5204" w:rsidRPr="00007153">
        <w:rPr>
          <w:rFonts w:ascii="Times New Roman" w:hAnsi="Times New Roman" w:cs="Times New Roman"/>
          <w:sz w:val="32"/>
          <w:szCs w:val="32"/>
        </w:rPr>
        <w:t>Самые продолжительные отпуска в мире имеют жители Швеции, Дании, Финляндии, Австрии и Канады. Работники здесь отдыхают не менее 5 недель в год. А самые короткие отпуска у жителей Филиппин, Мексики и Сингапура. Работники этих стран имеют право отдыхать 5, 6 и 7 дней в год соответственно.</w:t>
      </w:r>
    </w:p>
    <w:p w:rsidR="00DD4A8B" w:rsidRPr="00007153" w:rsidRDefault="00DD4A8B" w:rsidP="00DD4A8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07153">
        <w:rPr>
          <w:rFonts w:ascii="Times New Roman" w:hAnsi="Times New Roman" w:cs="Times New Roman"/>
          <w:sz w:val="32"/>
          <w:szCs w:val="32"/>
        </w:rPr>
        <w:t>А чуть ли не единственная страна в мире, где нет законодательно закрепленного отпуска – это США, там все зависит от того, как работник договорится с работодателем. По некоторым оценкам, каждый четвертый работник в США работает вообще без оплачиваемых отпуска и праздничных дней.</w:t>
      </w:r>
    </w:p>
    <w:p w:rsidR="00C45204" w:rsidRPr="00007153" w:rsidRDefault="00C45204" w:rsidP="0000715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07153">
        <w:rPr>
          <w:rFonts w:ascii="Times New Roman" w:hAnsi="Times New Roman" w:cs="Times New Roman"/>
          <w:sz w:val="32"/>
          <w:szCs w:val="32"/>
        </w:rPr>
        <w:t>Израильские работодатели помимо отпускных дней предоставляют работникам ещё и «оздоровительные» дни. Количество тех и других зависит от стажа работы. Максимально отдыхают израильтяне, имеющие трудовой стаж не менее 19 лет. Он имеют право на 28 отпускных дней и 9 «оздоровительных».</w:t>
      </w:r>
    </w:p>
    <w:p w:rsidR="00C45204" w:rsidRPr="00007153" w:rsidRDefault="00C45204" w:rsidP="0000715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07153">
        <w:rPr>
          <w:rFonts w:ascii="Times New Roman" w:hAnsi="Times New Roman" w:cs="Times New Roman"/>
          <w:sz w:val="32"/>
          <w:szCs w:val="32"/>
        </w:rPr>
        <w:lastRenderedPageBreak/>
        <w:t>Самая короткая трудовая неделя в Нидерландах, она составляет 30,5</w:t>
      </w:r>
      <w:r w:rsidR="00C87E34" w:rsidRPr="00007153">
        <w:rPr>
          <w:rFonts w:ascii="Times New Roman" w:hAnsi="Times New Roman" w:cs="Times New Roman"/>
          <w:sz w:val="32"/>
          <w:szCs w:val="32"/>
        </w:rPr>
        <w:t xml:space="preserve"> часа (для сравнения: в Республике Беларусь –</w:t>
      </w:r>
      <w:r w:rsidRPr="00007153">
        <w:rPr>
          <w:rFonts w:ascii="Times New Roman" w:hAnsi="Times New Roman" w:cs="Times New Roman"/>
          <w:sz w:val="32"/>
          <w:szCs w:val="32"/>
        </w:rPr>
        <w:t xml:space="preserve"> 40 часов).</w:t>
      </w:r>
    </w:p>
    <w:p w:rsidR="00C45204" w:rsidRPr="00007153" w:rsidRDefault="00C45204" w:rsidP="0000715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07153">
        <w:rPr>
          <w:rFonts w:ascii="Times New Roman" w:hAnsi="Times New Roman" w:cs="Times New Roman"/>
          <w:sz w:val="32"/>
          <w:szCs w:val="32"/>
        </w:rPr>
        <w:t xml:space="preserve">В Египте работодатель должен повышать заработную плату не менее чем на 7% ежегодно. Если гражданин Египта просто присутствует на рабочем месте, но отлынивает от исполнения обязанностей, он может рассчитывать на половину зарплаты. Если человек увольняется по собственному желанию, ему </w:t>
      </w:r>
      <w:proofErr w:type="gramStart"/>
      <w:r w:rsidRPr="00007153">
        <w:rPr>
          <w:rFonts w:ascii="Times New Roman" w:hAnsi="Times New Roman" w:cs="Times New Roman"/>
          <w:sz w:val="32"/>
          <w:szCs w:val="32"/>
        </w:rPr>
        <w:t>обязаны</w:t>
      </w:r>
      <w:proofErr w:type="gramEnd"/>
      <w:r w:rsidRPr="00007153">
        <w:rPr>
          <w:rFonts w:ascii="Times New Roman" w:hAnsi="Times New Roman" w:cs="Times New Roman"/>
          <w:sz w:val="32"/>
          <w:szCs w:val="32"/>
        </w:rPr>
        <w:t xml:space="preserve"> выплатить всю сумму за месяц.</w:t>
      </w:r>
    </w:p>
    <w:p w:rsidR="00C45204" w:rsidRPr="00007153" w:rsidRDefault="00C45204" w:rsidP="0000715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07153">
        <w:rPr>
          <w:rFonts w:ascii="Times New Roman" w:hAnsi="Times New Roman" w:cs="Times New Roman"/>
          <w:sz w:val="32"/>
          <w:szCs w:val="32"/>
        </w:rPr>
        <w:t>Японское трудовое законодательство достаточно жёстко обходится с беременными женщинами: если японка отработала в организации меньше года или имеет обеспеченного супруга, ей могут отказать в оплате отпуска по уходу за ребенком.</w:t>
      </w:r>
    </w:p>
    <w:p w:rsidR="00C45204" w:rsidRPr="00007153" w:rsidRDefault="00D7256A" w:rsidP="0000715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07153">
        <w:rPr>
          <w:rFonts w:ascii="Times New Roman" w:hAnsi="Times New Roman" w:cs="Times New Roman"/>
          <w:sz w:val="32"/>
          <w:szCs w:val="32"/>
        </w:rPr>
        <w:t>В некоторых странах выходные –</w:t>
      </w:r>
      <w:r w:rsidR="00C45204" w:rsidRPr="00007153">
        <w:rPr>
          <w:rFonts w:ascii="Times New Roman" w:hAnsi="Times New Roman" w:cs="Times New Roman"/>
          <w:sz w:val="32"/>
          <w:szCs w:val="32"/>
        </w:rPr>
        <w:t xml:space="preserve"> это не суббота и воскресенье, а другие дни недели. Например, израильтяне выходят на работу в воскресенье, а заканчивают трудовую неделю в четверг или пятницу после обеда. В Алжире и Саудовской Аравии люди работают с с</w:t>
      </w:r>
      <w:r w:rsidRPr="00007153">
        <w:rPr>
          <w:rFonts w:ascii="Times New Roman" w:hAnsi="Times New Roman" w:cs="Times New Roman"/>
          <w:sz w:val="32"/>
          <w:szCs w:val="32"/>
        </w:rPr>
        <w:t>убботы по среду, а в Иране –</w:t>
      </w:r>
      <w:r w:rsidR="00C45204" w:rsidRPr="00007153">
        <w:rPr>
          <w:rFonts w:ascii="Times New Roman" w:hAnsi="Times New Roman" w:cs="Times New Roman"/>
          <w:sz w:val="32"/>
          <w:szCs w:val="32"/>
        </w:rPr>
        <w:t xml:space="preserve"> с субботы по четверг.</w:t>
      </w:r>
    </w:p>
    <w:p w:rsidR="00C45204" w:rsidRPr="00007153" w:rsidRDefault="00C45204" w:rsidP="0000715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07153">
        <w:rPr>
          <w:rFonts w:ascii="Times New Roman" w:hAnsi="Times New Roman" w:cs="Times New Roman"/>
          <w:sz w:val="32"/>
          <w:szCs w:val="32"/>
        </w:rPr>
        <w:t>Особенностью трудового законодательства США является разночтения между Федеральным законом и законами разных штатов, которые иной раз перекрывают друг друга. Федеральным «Актом о справедливых трудовых стандартах» США определена минимальная сумма часовой оплаты труда гражд</w:t>
      </w:r>
      <w:r w:rsidR="00D7256A" w:rsidRPr="00007153">
        <w:rPr>
          <w:rFonts w:ascii="Times New Roman" w:hAnsi="Times New Roman" w:cs="Times New Roman"/>
          <w:sz w:val="32"/>
          <w:szCs w:val="32"/>
        </w:rPr>
        <w:t>анина в возрасте старше 20 лет –</w:t>
      </w:r>
      <w:r w:rsidRPr="00007153">
        <w:rPr>
          <w:rFonts w:ascii="Times New Roman" w:hAnsi="Times New Roman" w:cs="Times New Roman"/>
          <w:sz w:val="32"/>
          <w:szCs w:val="32"/>
        </w:rPr>
        <w:t xml:space="preserve"> не менее 7.25$ в час. Правда, из-за разночтений в федеральном законодательстве и законах штатов это правило выполняется не всегда.</w:t>
      </w:r>
    </w:p>
    <w:p w:rsidR="00C45204" w:rsidRPr="00007153" w:rsidRDefault="00C45204" w:rsidP="0000715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07153">
        <w:rPr>
          <w:rFonts w:ascii="Times New Roman" w:hAnsi="Times New Roman" w:cs="Times New Roman"/>
          <w:sz w:val="32"/>
          <w:szCs w:val="32"/>
        </w:rPr>
        <w:t>В Китае по в</w:t>
      </w:r>
      <w:r w:rsidR="00F1023A" w:rsidRPr="00007153">
        <w:rPr>
          <w:rFonts w:ascii="Times New Roman" w:hAnsi="Times New Roman" w:cs="Times New Roman"/>
          <w:sz w:val="32"/>
          <w:szCs w:val="32"/>
        </w:rPr>
        <w:t>сей стране –</w:t>
      </w:r>
      <w:r w:rsidRPr="00007153">
        <w:rPr>
          <w:rFonts w:ascii="Times New Roman" w:hAnsi="Times New Roman" w:cs="Times New Roman"/>
          <w:sz w:val="32"/>
          <w:szCs w:val="32"/>
        </w:rPr>
        <w:t xml:space="preserve"> шестидневка с 10-часовым рабочим днём. При этом граждане имеют право на отпуск продолжительностью всего-навсего 10 дней в год.</w:t>
      </w:r>
    </w:p>
    <w:p w:rsidR="00C45204" w:rsidRPr="00007153" w:rsidRDefault="00C45204" w:rsidP="0000715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07153">
        <w:rPr>
          <w:rFonts w:ascii="Times New Roman" w:hAnsi="Times New Roman" w:cs="Times New Roman"/>
          <w:sz w:val="32"/>
          <w:szCs w:val="32"/>
        </w:rPr>
        <w:t>Шведские предприятия постепенно переходят на шестичасовой рабочий день. «Переход с 8- на 6-часовой рабочий день показывает, что мы и</w:t>
      </w:r>
      <w:r w:rsidR="00F1023A" w:rsidRPr="00007153">
        <w:rPr>
          <w:rFonts w:ascii="Times New Roman" w:hAnsi="Times New Roman" w:cs="Times New Roman"/>
          <w:sz w:val="32"/>
          <w:szCs w:val="32"/>
        </w:rPr>
        <w:t>нвестируем в наших работников, –</w:t>
      </w:r>
      <w:r w:rsidRPr="00007153">
        <w:rPr>
          <w:rFonts w:ascii="Times New Roman" w:hAnsi="Times New Roman" w:cs="Times New Roman"/>
          <w:sz w:val="32"/>
          <w:szCs w:val="32"/>
        </w:rPr>
        <w:t xml:space="preserve"> признавался в интервью директор стокгольмской компании </w:t>
      </w:r>
      <w:proofErr w:type="spellStart"/>
      <w:r w:rsidRPr="00007153">
        <w:rPr>
          <w:rFonts w:ascii="Times New Roman" w:hAnsi="Times New Roman" w:cs="Times New Roman"/>
          <w:sz w:val="32"/>
          <w:szCs w:val="32"/>
        </w:rPr>
        <w:lastRenderedPageBreak/>
        <w:t>Filimundus</w:t>
      </w:r>
      <w:proofErr w:type="spellEnd"/>
      <w:r w:rsidRPr="0000715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07153">
        <w:rPr>
          <w:rFonts w:ascii="Times New Roman" w:hAnsi="Times New Roman" w:cs="Times New Roman"/>
          <w:sz w:val="32"/>
          <w:szCs w:val="32"/>
        </w:rPr>
        <w:t>Линус</w:t>
      </w:r>
      <w:proofErr w:type="spellEnd"/>
      <w:r w:rsidRPr="0000715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07153">
        <w:rPr>
          <w:rFonts w:ascii="Times New Roman" w:hAnsi="Times New Roman" w:cs="Times New Roman"/>
          <w:sz w:val="32"/>
          <w:szCs w:val="32"/>
        </w:rPr>
        <w:t>Фельдт</w:t>
      </w:r>
      <w:proofErr w:type="spellEnd"/>
      <w:r w:rsidRPr="00007153">
        <w:rPr>
          <w:rFonts w:ascii="Times New Roman" w:hAnsi="Times New Roman" w:cs="Times New Roman"/>
          <w:sz w:val="32"/>
          <w:szCs w:val="32"/>
        </w:rPr>
        <w:t xml:space="preserve">. </w:t>
      </w:r>
      <w:r w:rsidR="00F1023A" w:rsidRPr="00007153">
        <w:rPr>
          <w:rFonts w:ascii="Times New Roman" w:hAnsi="Times New Roman" w:cs="Times New Roman"/>
          <w:sz w:val="32"/>
          <w:szCs w:val="32"/>
        </w:rPr>
        <w:t>–</w:t>
      </w:r>
      <w:r w:rsidRPr="00007153">
        <w:rPr>
          <w:rFonts w:ascii="Times New Roman" w:hAnsi="Times New Roman" w:cs="Times New Roman"/>
          <w:sz w:val="32"/>
          <w:szCs w:val="32"/>
        </w:rPr>
        <w:t xml:space="preserve"> Если ваш персонал счастлив, то счастлива и вся компания».</w:t>
      </w:r>
    </w:p>
    <w:p w:rsidR="00C45204" w:rsidRPr="00007153" w:rsidRDefault="00AE6426" w:rsidP="0000715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1886149A" wp14:editId="6AD10E1E">
            <wp:simplePos x="0" y="0"/>
            <wp:positionH relativeFrom="margin">
              <wp:posOffset>2562860</wp:posOffset>
            </wp:positionH>
            <wp:positionV relativeFrom="margin">
              <wp:posOffset>594360</wp:posOffset>
            </wp:positionV>
            <wp:extent cx="3407410" cy="2419350"/>
            <wp:effectExtent l="0" t="0" r="254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воды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741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204" w:rsidRPr="00007153">
        <w:rPr>
          <w:rFonts w:ascii="Times New Roman" w:hAnsi="Times New Roman" w:cs="Times New Roman"/>
          <w:sz w:val="32"/>
          <w:szCs w:val="32"/>
        </w:rPr>
        <w:t xml:space="preserve">После распада </w:t>
      </w:r>
      <w:proofErr w:type="gramStart"/>
      <w:r w:rsidR="00C45204" w:rsidRPr="00007153">
        <w:rPr>
          <w:rFonts w:ascii="Times New Roman" w:hAnsi="Times New Roman" w:cs="Times New Roman"/>
          <w:sz w:val="32"/>
          <w:szCs w:val="32"/>
        </w:rPr>
        <w:t>СССР</w:t>
      </w:r>
      <w:proofErr w:type="gramEnd"/>
      <w:r w:rsidR="00C45204" w:rsidRPr="00007153">
        <w:rPr>
          <w:rFonts w:ascii="Times New Roman" w:hAnsi="Times New Roman" w:cs="Times New Roman"/>
          <w:sz w:val="32"/>
          <w:szCs w:val="32"/>
        </w:rPr>
        <w:t xml:space="preserve"> бывшие советские республики приняли трудовые кодексы с трудовой неделей продолжительностью 40 часов, как и в России.</w:t>
      </w:r>
      <w:r w:rsidR="005B2239">
        <w:rPr>
          <w:rFonts w:ascii="Times New Roman" w:hAnsi="Times New Roman" w:cs="Times New Roman"/>
          <w:sz w:val="32"/>
          <w:szCs w:val="32"/>
        </w:rPr>
        <w:t xml:space="preserve"> И </w:t>
      </w:r>
      <w:r w:rsidR="00C45204" w:rsidRPr="00007153">
        <w:rPr>
          <w:rFonts w:ascii="Times New Roman" w:hAnsi="Times New Roman" w:cs="Times New Roman"/>
          <w:sz w:val="32"/>
          <w:szCs w:val="32"/>
        </w:rPr>
        <w:t xml:space="preserve">еще 40 дней в году </w:t>
      </w:r>
      <w:r w:rsidR="0076371E" w:rsidRPr="00007153">
        <w:rPr>
          <w:rFonts w:ascii="Times New Roman" w:hAnsi="Times New Roman" w:cs="Times New Roman"/>
          <w:sz w:val="32"/>
          <w:szCs w:val="32"/>
        </w:rPr>
        <w:t>люди не работают</w:t>
      </w:r>
      <w:r w:rsidR="00C45204" w:rsidRPr="00007153">
        <w:rPr>
          <w:rFonts w:ascii="Times New Roman" w:hAnsi="Times New Roman" w:cs="Times New Roman"/>
          <w:sz w:val="32"/>
          <w:szCs w:val="32"/>
        </w:rPr>
        <w:t xml:space="preserve"> из-за отпусков и государственных праздников. Это еще хорошо, что большевики убрали религиозные и царские праздники из красных дней календаря. При этом Новый год с 1930 года по 1947 был обычным рабочим днем, а субботы были рабочими целых</w:t>
      </w:r>
      <w:r w:rsidR="00120B1D">
        <w:rPr>
          <w:rFonts w:ascii="Times New Roman" w:hAnsi="Times New Roman" w:cs="Times New Roman"/>
          <w:sz w:val="32"/>
          <w:szCs w:val="32"/>
        </w:rPr>
        <w:t xml:space="preserve"> </w:t>
      </w:r>
      <w:r w:rsidR="00C45204" w:rsidRPr="00007153">
        <w:rPr>
          <w:rFonts w:ascii="Times New Roman" w:hAnsi="Times New Roman" w:cs="Times New Roman"/>
          <w:sz w:val="32"/>
          <w:szCs w:val="32"/>
        </w:rPr>
        <w:t>20 лет с 1940 по 1960 годы.</w:t>
      </w:r>
    </w:p>
    <w:p w:rsidR="00C45204" w:rsidRPr="00007153" w:rsidRDefault="00C45204" w:rsidP="0000715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07153">
        <w:rPr>
          <w:rFonts w:ascii="Times New Roman" w:hAnsi="Times New Roman" w:cs="Times New Roman"/>
          <w:sz w:val="32"/>
          <w:szCs w:val="32"/>
        </w:rPr>
        <w:t xml:space="preserve">Выдача продуктов на производстве – это традиция, которая кое-где еще осталась. Почти 100 лет назад Ленин особым декретом утвердил выдачу молока голодающим рабочим Путиловского завода в Петрограде, так появился термин «молоко за вредность». Есть мнение, что молоко помогает снизить токсичное воздействие некоторых веществ на организм человека. По </w:t>
      </w:r>
      <w:proofErr w:type="gramStart"/>
      <w:r w:rsidRPr="00007153">
        <w:rPr>
          <w:rFonts w:ascii="Times New Roman" w:hAnsi="Times New Roman" w:cs="Times New Roman"/>
          <w:sz w:val="32"/>
          <w:szCs w:val="32"/>
        </w:rPr>
        <w:t>сей день в России выдают</w:t>
      </w:r>
      <w:proofErr w:type="gramEnd"/>
      <w:r w:rsidRPr="00007153">
        <w:rPr>
          <w:rFonts w:ascii="Times New Roman" w:hAnsi="Times New Roman" w:cs="Times New Roman"/>
          <w:sz w:val="32"/>
          <w:szCs w:val="32"/>
        </w:rPr>
        <w:t xml:space="preserve"> молоко на вредных производствах, такой подход есть и во Франции – там машинисты поездов уже давно не ездят на поездах на угле, но традиция выдавать молоко осталась. А в других западных странах рабочим было принято выдавать мармелад, который тоже обладает полезными защитными свойствами, а в Германии на некоторых химкомбинатах и вовсе выдают талоны на пиво.</w:t>
      </w:r>
    </w:p>
    <w:p w:rsidR="00C45204" w:rsidRPr="00007153" w:rsidRDefault="00C45204" w:rsidP="0000715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07153">
        <w:rPr>
          <w:rFonts w:ascii="Times New Roman" w:hAnsi="Times New Roman" w:cs="Times New Roman"/>
          <w:sz w:val="32"/>
          <w:szCs w:val="32"/>
        </w:rPr>
        <w:t xml:space="preserve">Сиесту в Испании официально отменили еще в 2005 году, ведь, по оценкам экономистов, это серьезно понижало производительность труда и стоило стране 8% валового национального продукта. В Японии же, которая славится </w:t>
      </w:r>
      <w:proofErr w:type="spellStart"/>
      <w:r w:rsidRPr="00007153">
        <w:rPr>
          <w:rFonts w:ascii="Times New Roman" w:hAnsi="Times New Roman" w:cs="Times New Roman"/>
          <w:sz w:val="32"/>
          <w:szCs w:val="32"/>
        </w:rPr>
        <w:t>трудоголиками</w:t>
      </w:r>
      <w:proofErr w:type="spellEnd"/>
      <w:r w:rsidRPr="00007153">
        <w:rPr>
          <w:rFonts w:ascii="Times New Roman" w:hAnsi="Times New Roman" w:cs="Times New Roman"/>
          <w:sz w:val="32"/>
          <w:szCs w:val="32"/>
        </w:rPr>
        <w:t xml:space="preserve">, наоборот, поощряется отдых на работе, это давняя </w:t>
      </w:r>
      <w:r w:rsidRPr="00007153">
        <w:rPr>
          <w:rFonts w:ascii="Times New Roman" w:hAnsi="Times New Roman" w:cs="Times New Roman"/>
          <w:sz w:val="32"/>
          <w:szCs w:val="32"/>
        </w:rPr>
        <w:lastRenderedPageBreak/>
        <w:t xml:space="preserve">традиция – </w:t>
      </w:r>
      <w:proofErr w:type="spellStart"/>
      <w:r w:rsidRPr="00007153">
        <w:rPr>
          <w:rFonts w:ascii="Times New Roman" w:hAnsi="Times New Roman" w:cs="Times New Roman"/>
          <w:sz w:val="32"/>
          <w:szCs w:val="32"/>
        </w:rPr>
        <w:t>инемури</w:t>
      </w:r>
      <w:proofErr w:type="spellEnd"/>
      <w:r w:rsidRPr="00007153">
        <w:rPr>
          <w:rFonts w:ascii="Times New Roman" w:hAnsi="Times New Roman" w:cs="Times New Roman"/>
          <w:sz w:val="32"/>
          <w:szCs w:val="32"/>
        </w:rPr>
        <w:t>. Работодатель приветствует работников, которые спят на работе, ведь это значит, что они работают усердно и сильно устают. Некоторые даже специально делают вид, что спят, чтобы заслужить похвалу. Вполне разумно – последние исследования NASA показали, что эффективность труда после небольшой офисной сиесты возрастает.</w:t>
      </w:r>
    </w:p>
    <w:p w:rsidR="00C45204" w:rsidRPr="00007153" w:rsidRDefault="00EF5219" w:rsidP="0000715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2398912D" wp14:editId="2F0633BB">
            <wp:simplePos x="0" y="0"/>
            <wp:positionH relativeFrom="margin">
              <wp:posOffset>2186940</wp:posOffset>
            </wp:positionH>
            <wp:positionV relativeFrom="margin">
              <wp:posOffset>632460</wp:posOffset>
            </wp:positionV>
            <wp:extent cx="3755390" cy="24765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еста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539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204" w:rsidRPr="00007153">
        <w:rPr>
          <w:rFonts w:ascii="Times New Roman" w:hAnsi="Times New Roman" w:cs="Times New Roman"/>
          <w:sz w:val="32"/>
          <w:szCs w:val="32"/>
        </w:rPr>
        <w:t xml:space="preserve">Споры о длительности рабочей недели ведутся столетиями. В 1930 году экономист Джон </w:t>
      </w:r>
      <w:proofErr w:type="spellStart"/>
      <w:r w:rsidR="00C45204" w:rsidRPr="00007153">
        <w:rPr>
          <w:rFonts w:ascii="Times New Roman" w:hAnsi="Times New Roman" w:cs="Times New Roman"/>
          <w:sz w:val="32"/>
          <w:szCs w:val="32"/>
        </w:rPr>
        <w:t>Мейнард</w:t>
      </w:r>
      <w:proofErr w:type="spellEnd"/>
      <w:r w:rsidR="00C45204" w:rsidRPr="0000715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45204" w:rsidRPr="00007153">
        <w:rPr>
          <w:rFonts w:ascii="Times New Roman" w:hAnsi="Times New Roman" w:cs="Times New Roman"/>
          <w:sz w:val="32"/>
          <w:szCs w:val="32"/>
        </w:rPr>
        <w:t>Кейнс</w:t>
      </w:r>
      <w:proofErr w:type="spellEnd"/>
      <w:r w:rsidR="00C45204" w:rsidRPr="00007153">
        <w:rPr>
          <w:rFonts w:ascii="Times New Roman" w:hAnsi="Times New Roman" w:cs="Times New Roman"/>
          <w:sz w:val="32"/>
          <w:szCs w:val="32"/>
        </w:rPr>
        <w:t xml:space="preserve"> предсказал, что спустя 100 лет рабочая неделя сократится до 15 часов. Конечно, он ошибся, но люди по сей день пытаются </w:t>
      </w:r>
      <w:proofErr w:type="gramStart"/>
      <w:r w:rsidR="00C45204" w:rsidRPr="00007153">
        <w:rPr>
          <w:rFonts w:ascii="Times New Roman" w:hAnsi="Times New Roman" w:cs="Times New Roman"/>
          <w:sz w:val="32"/>
          <w:szCs w:val="32"/>
        </w:rPr>
        <w:t>урвать</w:t>
      </w:r>
      <w:proofErr w:type="gramEnd"/>
      <w:r w:rsidR="00C45204" w:rsidRPr="00007153">
        <w:rPr>
          <w:rFonts w:ascii="Times New Roman" w:hAnsi="Times New Roman" w:cs="Times New Roman"/>
          <w:sz w:val="32"/>
          <w:szCs w:val="32"/>
        </w:rPr>
        <w:t xml:space="preserve"> себе лишний час. Сейчас разговор идет о том, чтобы работать всего по 6 часов в день. Приводится успешный опыт Швеции, которая стала первопроходцем в этом вопросе. Ученые разных стран в один голос утверждают, что это очень эффективная мера – производительность труда возрастает, экологическая обстановка улучшается, а усталость работников при этом намного меньше. А в то же время сейчас во Франции люди бьются против того, что работодатели получат право увеличить количество рабочих часов. Идея сама по себе не новая – еще в 1930 году американская компания </w:t>
      </w:r>
      <w:proofErr w:type="spellStart"/>
      <w:r w:rsidR="00C45204" w:rsidRPr="00007153">
        <w:rPr>
          <w:rFonts w:ascii="Times New Roman" w:hAnsi="Times New Roman" w:cs="Times New Roman"/>
          <w:sz w:val="32"/>
          <w:szCs w:val="32"/>
        </w:rPr>
        <w:t>Kellogg’s</w:t>
      </w:r>
      <w:proofErr w:type="spellEnd"/>
      <w:r w:rsidR="00C45204" w:rsidRPr="00007153">
        <w:rPr>
          <w:rFonts w:ascii="Times New Roman" w:hAnsi="Times New Roman" w:cs="Times New Roman"/>
          <w:sz w:val="32"/>
          <w:szCs w:val="32"/>
        </w:rPr>
        <w:t xml:space="preserve"> ввела такой режим у себя на производстве. Однако эксперимент не </w:t>
      </w:r>
      <w:proofErr w:type="gramStart"/>
      <w:r w:rsidR="00C45204" w:rsidRPr="00007153">
        <w:rPr>
          <w:rFonts w:ascii="Times New Roman" w:hAnsi="Times New Roman" w:cs="Times New Roman"/>
          <w:sz w:val="32"/>
          <w:szCs w:val="32"/>
        </w:rPr>
        <w:t>увенчался успехом и в 1985 году фирма вернулась</w:t>
      </w:r>
      <w:proofErr w:type="gramEnd"/>
      <w:r w:rsidR="00C45204" w:rsidRPr="00007153">
        <w:rPr>
          <w:rFonts w:ascii="Times New Roman" w:hAnsi="Times New Roman" w:cs="Times New Roman"/>
          <w:sz w:val="32"/>
          <w:szCs w:val="32"/>
        </w:rPr>
        <w:t xml:space="preserve"> к старой системе.</w:t>
      </w:r>
    </w:p>
    <w:p w:rsidR="005838A3" w:rsidRPr="00007153" w:rsidRDefault="00C45204" w:rsidP="0000715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07153">
        <w:rPr>
          <w:rFonts w:ascii="Times New Roman" w:hAnsi="Times New Roman" w:cs="Times New Roman"/>
          <w:sz w:val="32"/>
          <w:szCs w:val="32"/>
        </w:rPr>
        <w:t xml:space="preserve">В общем, какие бы рабочие традиции и законы не были в ходу в той или иной стране, смысл всегда один – чтобы развивать экономику нужно много и усердно работать. </w:t>
      </w:r>
    </w:p>
    <w:p w:rsidR="00120B1D" w:rsidRDefault="00120B1D" w:rsidP="000071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204" w:rsidRPr="00007153" w:rsidRDefault="005838A3" w:rsidP="000071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07153">
        <w:rPr>
          <w:rFonts w:ascii="Times New Roman" w:hAnsi="Times New Roman" w:cs="Times New Roman"/>
          <w:sz w:val="24"/>
          <w:szCs w:val="24"/>
        </w:rPr>
        <w:t>Источник</w:t>
      </w:r>
      <w:r w:rsidR="00C45204" w:rsidRPr="00007153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C45204" w:rsidRPr="00007153">
          <w:rPr>
            <w:rStyle w:val="a3"/>
            <w:rFonts w:ascii="Times New Roman" w:hAnsi="Times New Roman" w:cs="Times New Roman"/>
            <w:sz w:val="24"/>
            <w:szCs w:val="24"/>
          </w:rPr>
          <w:t>http://politrussia.com/society/eto-pyat-interesnye-999/</w:t>
        </w:r>
      </w:hyperlink>
    </w:p>
    <w:p w:rsidR="00007153" w:rsidRDefault="00007153" w:rsidP="0000715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7153">
        <w:rPr>
          <w:rFonts w:ascii="Times New Roman" w:hAnsi="Times New Roman" w:cs="Times New Roman"/>
          <w:sz w:val="24"/>
          <w:szCs w:val="24"/>
          <w:lang w:eastAsia="ru-RU"/>
        </w:rPr>
        <w:t xml:space="preserve">Источник: </w:t>
      </w:r>
      <w:hyperlink r:id="rId13" w:history="1">
        <w:r w:rsidRPr="00007153">
          <w:rPr>
            <w:rFonts w:ascii="Times New Roman" w:hAnsi="Times New Roman" w:cs="Times New Roman"/>
            <w:sz w:val="24"/>
            <w:szCs w:val="24"/>
            <w:lang w:eastAsia="ru-RU"/>
          </w:rPr>
          <w:t>https://moe-online.ru/news/view/351208.html</w:t>
        </w:r>
      </w:hyperlink>
    </w:p>
    <w:sectPr w:rsidR="0000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2DB5"/>
    <w:multiLevelType w:val="multilevel"/>
    <w:tmpl w:val="4440C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04"/>
    <w:rsid w:val="00007153"/>
    <w:rsid w:val="00037A6B"/>
    <w:rsid w:val="00120B1D"/>
    <w:rsid w:val="00166570"/>
    <w:rsid w:val="003C69FF"/>
    <w:rsid w:val="003E1B13"/>
    <w:rsid w:val="00570C1F"/>
    <w:rsid w:val="005838A3"/>
    <w:rsid w:val="005B2239"/>
    <w:rsid w:val="005E6EAD"/>
    <w:rsid w:val="0076371E"/>
    <w:rsid w:val="008532EB"/>
    <w:rsid w:val="00877EE3"/>
    <w:rsid w:val="008C2F1D"/>
    <w:rsid w:val="008C45E8"/>
    <w:rsid w:val="00AC7E9C"/>
    <w:rsid w:val="00AE6426"/>
    <w:rsid w:val="00B22D00"/>
    <w:rsid w:val="00B35887"/>
    <w:rsid w:val="00C45204"/>
    <w:rsid w:val="00C87E34"/>
    <w:rsid w:val="00D0042B"/>
    <w:rsid w:val="00D21994"/>
    <w:rsid w:val="00D43D77"/>
    <w:rsid w:val="00D7256A"/>
    <w:rsid w:val="00DD4A8B"/>
    <w:rsid w:val="00ED22C8"/>
    <w:rsid w:val="00EF5219"/>
    <w:rsid w:val="00F1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2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2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moe-online.ru/news/view/351208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ct.gomel.by" TargetMode="External"/><Relationship Id="rId12" Type="http://schemas.openxmlformats.org/officeDocument/2006/relationships/hyperlink" Target="http://politrussia.com/society/eto-pyat-interesnye-99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urscentre@" TargetMode="Externa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2017-12-15T08:44:00Z</dcterms:created>
  <dcterms:modified xsi:type="dcterms:W3CDTF">2017-12-18T10:16:00Z</dcterms:modified>
</cp:coreProperties>
</file>