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F6" w:rsidRDefault="002933F6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F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933F6" w:rsidRPr="002933F6" w:rsidRDefault="002933F6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F6" w:rsidRDefault="002933F6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F6">
        <w:rPr>
          <w:rFonts w:ascii="Times New Roman" w:hAnsi="Times New Roman" w:cs="Times New Roman"/>
          <w:b/>
          <w:sz w:val="28"/>
          <w:szCs w:val="28"/>
        </w:rPr>
        <w:t>Управление образования Гомельского облисполкома</w:t>
      </w:r>
    </w:p>
    <w:p w:rsidR="002933F6" w:rsidRDefault="002933F6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F6">
        <w:rPr>
          <w:rFonts w:ascii="Times New Roman" w:hAnsi="Times New Roman" w:cs="Times New Roman"/>
          <w:b/>
          <w:sz w:val="28"/>
          <w:szCs w:val="28"/>
        </w:rPr>
        <w:t>Учреждение образования «Гомельский государственный областной Дворец творчества детей и молодежи»</w:t>
      </w:r>
    </w:p>
    <w:p w:rsidR="002933F6" w:rsidRPr="002933F6" w:rsidRDefault="002933F6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FC" w:rsidRDefault="00635F61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933F6" w:rsidRPr="002933F6">
        <w:rPr>
          <w:rFonts w:ascii="Times New Roman" w:hAnsi="Times New Roman" w:cs="Times New Roman"/>
          <w:b/>
          <w:sz w:val="28"/>
          <w:szCs w:val="28"/>
        </w:rPr>
        <w:t>роводят</w:t>
      </w:r>
    </w:p>
    <w:p w:rsidR="002933F6" w:rsidRPr="002933F6" w:rsidRDefault="00CC5D37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933F6" w:rsidRPr="002933F6">
        <w:rPr>
          <w:rFonts w:ascii="Times New Roman" w:hAnsi="Times New Roman" w:cs="Times New Roman"/>
          <w:b/>
          <w:sz w:val="28"/>
          <w:szCs w:val="28"/>
        </w:rPr>
        <w:t>аучно-практическую конференцию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посвященную 80-летию </w:t>
      </w:r>
      <w:r w:rsidR="00AA430A">
        <w:rPr>
          <w:rFonts w:ascii="Times New Roman" w:hAnsi="Times New Roman" w:cs="Times New Roman"/>
          <w:b/>
          <w:sz w:val="28"/>
          <w:szCs w:val="28"/>
        </w:rPr>
        <w:t xml:space="preserve">Гомельского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54D11">
        <w:rPr>
          <w:rFonts w:ascii="Times New Roman" w:hAnsi="Times New Roman" w:cs="Times New Roman"/>
          <w:b/>
          <w:sz w:val="28"/>
          <w:szCs w:val="28"/>
        </w:rPr>
        <w:t>ластного Дворца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и молодежи</w:t>
      </w:r>
    </w:p>
    <w:p w:rsidR="002933F6" w:rsidRPr="00AA430A" w:rsidRDefault="002933F6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30A">
        <w:rPr>
          <w:rFonts w:ascii="Times New Roman" w:hAnsi="Times New Roman" w:cs="Times New Roman"/>
          <w:b/>
          <w:sz w:val="36"/>
          <w:szCs w:val="36"/>
        </w:rPr>
        <w:t>«</w:t>
      </w:r>
      <w:r w:rsidR="00854D11" w:rsidRPr="00AA430A">
        <w:rPr>
          <w:rFonts w:ascii="Times New Roman" w:hAnsi="Times New Roman" w:cs="Times New Roman"/>
          <w:b/>
          <w:sz w:val="36"/>
          <w:szCs w:val="36"/>
        </w:rPr>
        <w:t>Образование, вдохновленное творчеством: региональные аспекты развития системы дополнительного образования детей и молодежи</w:t>
      </w:r>
      <w:r w:rsidR="00C04002" w:rsidRPr="00AA430A">
        <w:rPr>
          <w:rFonts w:ascii="Times New Roman" w:hAnsi="Times New Roman" w:cs="Times New Roman"/>
          <w:b/>
          <w:sz w:val="36"/>
          <w:szCs w:val="36"/>
        </w:rPr>
        <w:t>»</w:t>
      </w:r>
    </w:p>
    <w:p w:rsidR="002933F6" w:rsidRPr="002933F6" w:rsidRDefault="002933F6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F6" w:rsidRPr="002933F6" w:rsidRDefault="00854D11" w:rsidP="0029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ноября</w:t>
      </w:r>
      <w:r w:rsidR="002933F6" w:rsidRPr="002933F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933F6" w:rsidRPr="002933F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35F61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17D60" w:rsidRDefault="00817D60" w:rsidP="00C0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3F6" w:rsidRDefault="002933F6" w:rsidP="00C0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3F6">
        <w:rPr>
          <w:rFonts w:ascii="Times New Roman" w:hAnsi="Times New Roman" w:cs="Times New Roman"/>
          <w:sz w:val="28"/>
          <w:szCs w:val="28"/>
        </w:rPr>
        <w:t>Участники конференции:</w:t>
      </w:r>
      <w:r w:rsidR="00635F61">
        <w:rPr>
          <w:rFonts w:ascii="Times New Roman" w:hAnsi="Times New Roman" w:cs="Times New Roman"/>
          <w:sz w:val="28"/>
          <w:szCs w:val="28"/>
        </w:rPr>
        <w:t xml:space="preserve"> </w:t>
      </w:r>
      <w:r w:rsidR="00854D11">
        <w:rPr>
          <w:rFonts w:ascii="Times New Roman" w:hAnsi="Times New Roman" w:cs="Times New Roman"/>
          <w:sz w:val="28"/>
          <w:szCs w:val="28"/>
        </w:rPr>
        <w:t xml:space="preserve">научные сотрудники учреждений высшего образования, </w:t>
      </w:r>
      <w:r w:rsidR="00635F61">
        <w:rPr>
          <w:rFonts w:ascii="Times New Roman" w:hAnsi="Times New Roman" w:cs="Times New Roman"/>
          <w:sz w:val="28"/>
          <w:szCs w:val="28"/>
        </w:rPr>
        <w:t>представители органов управления образованием и научно-методической общественности; руководители и педагогические работники учреждений дополнительного образования детей и молодежи</w:t>
      </w:r>
      <w:r w:rsidR="00854D11">
        <w:rPr>
          <w:rFonts w:ascii="Times New Roman" w:hAnsi="Times New Roman" w:cs="Times New Roman"/>
          <w:sz w:val="28"/>
          <w:szCs w:val="28"/>
        </w:rPr>
        <w:t xml:space="preserve"> и общего среднего образования</w:t>
      </w:r>
      <w:r w:rsidR="00635F61">
        <w:rPr>
          <w:rFonts w:ascii="Times New Roman" w:hAnsi="Times New Roman" w:cs="Times New Roman"/>
          <w:sz w:val="28"/>
          <w:szCs w:val="28"/>
        </w:rPr>
        <w:t>.</w:t>
      </w:r>
    </w:p>
    <w:p w:rsidR="00635F61" w:rsidRPr="00817D60" w:rsidRDefault="00635F61" w:rsidP="00C040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D60">
        <w:rPr>
          <w:rFonts w:ascii="Times New Roman" w:hAnsi="Times New Roman" w:cs="Times New Roman"/>
          <w:b/>
          <w:i/>
          <w:sz w:val="28"/>
          <w:szCs w:val="28"/>
        </w:rPr>
        <w:t>Проблемное поле конференции:</w:t>
      </w:r>
    </w:p>
    <w:p w:rsidR="00C04002" w:rsidRDefault="00C04002" w:rsidP="00C04002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 xml:space="preserve">актуальные </w:t>
      </w:r>
      <w:r w:rsidR="00AA430A">
        <w:rPr>
          <w:rFonts w:eastAsiaTheme="minorHAnsi"/>
          <w:sz w:val="28"/>
          <w:szCs w:val="28"/>
          <w:lang w:eastAsia="en-US"/>
        </w:rPr>
        <w:t xml:space="preserve">научно-методические и методологические аспекты </w:t>
      </w:r>
      <w:r w:rsidRPr="00C04002">
        <w:rPr>
          <w:rFonts w:eastAsiaTheme="minorHAnsi"/>
          <w:sz w:val="28"/>
          <w:szCs w:val="28"/>
          <w:lang w:eastAsia="en-US"/>
        </w:rPr>
        <w:t>педагогики дополнительно</w:t>
      </w:r>
      <w:r w:rsidR="00AA430A">
        <w:rPr>
          <w:rFonts w:eastAsiaTheme="minorHAnsi"/>
          <w:sz w:val="28"/>
          <w:szCs w:val="28"/>
          <w:lang w:eastAsia="en-US"/>
        </w:rPr>
        <w:t>го образования детей и молодежи;</w:t>
      </w:r>
      <w:r w:rsidRPr="00C04002">
        <w:rPr>
          <w:rFonts w:eastAsiaTheme="minorHAnsi"/>
          <w:sz w:val="28"/>
          <w:szCs w:val="28"/>
          <w:lang w:eastAsia="en-US"/>
        </w:rPr>
        <w:t xml:space="preserve"> </w:t>
      </w:r>
    </w:p>
    <w:p w:rsidR="00995FE4" w:rsidRDefault="005C53CF" w:rsidP="00995FE4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исторически</w:t>
      </w:r>
      <w:r w:rsidR="00AA430A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A430A">
        <w:rPr>
          <w:rFonts w:eastAsiaTheme="minorHAnsi"/>
          <w:sz w:val="28"/>
          <w:szCs w:val="28"/>
          <w:lang w:eastAsia="en-US"/>
        </w:rPr>
        <w:t xml:space="preserve">контекст развития системы </w:t>
      </w:r>
      <w:r>
        <w:rPr>
          <w:rFonts w:eastAsiaTheme="minorHAnsi"/>
          <w:sz w:val="28"/>
          <w:szCs w:val="28"/>
          <w:lang w:eastAsia="en-US"/>
        </w:rPr>
        <w:t>дополнительного образования детей и молодежи;</w:t>
      </w:r>
      <w:r w:rsidR="00995FE4" w:rsidRPr="00995FE4">
        <w:rPr>
          <w:rFonts w:eastAsiaTheme="minorHAnsi"/>
          <w:sz w:val="28"/>
          <w:szCs w:val="28"/>
          <w:lang w:eastAsia="en-US"/>
        </w:rPr>
        <w:t xml:space="preserve"> </w:t>
      </w:r>
    </w:p>
    <w:p w:rsidR="00AA430A" w:rsidRPr="00AA430A" w:rsidRDefault="00AA430A" w:rsidP="00995FE4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A430A">
        <w:rPr>
          <w:rFonts w:eastAsiaTheme="minorHAnsi"/>
          <w:sz w:val="28"/>
          <w:szCs w:val="28"/>
          <w:lang w:eastAsia="en-US"/>
        </w:rPr>
        <w:t>тенденции, закономерности и перспективные модели развития дополнительного образования детей и молодежи;</w:t>
      </w:r>
    </w:p>
    <w:p w:rsidR="00AA430A" w:rsidRPr="00AA430A" w:rsidRDefault="00AA430A" w:rsidP="00995FE4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A430A">
        <w:rPr>
          <w:rFonts w:eastAsiaTheme="minorHAnsi"/>
          <w:sz w:val="28"/>
          <w:szCs w:val="28"/>
          <w:lang w:eastAsia="en-US"/>
        </w:rPr>
        <w:t xml:space="preserve">обновление содержания и технологий дополнительного образования на основе </w:t>
      </w:r>
      <w:proofErr w:type="spellStart"/>
      <w:r w:rsidR="00995FE4" w:rsidRPr="00AA430A">
        <w:rPr>
          <w:rFonts w:eastAsiaTheme="minorHAnsi"/>
          <w:sz w:val="28"/>
          <w:szCs w:val="28"/>
          <w:lang w:eastAsia="en-US"/>
        </w:rPr>
        <w:t>компетентност</w:t>
      </w:r>
      <w:r w:rsidRPr="00AA430A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Pr="00AA430A">
        <w:rPr>
          <w:rFonts w:eastAsiaTheme="minorHAnsi"/>
          <w:sz w:val="28"/>
          <w:szCs w:val="28"/>
          <w:lang w:eastAsia="en-US"/>
        </w:rPr>
        <w:t xml:space="preserve"> подхода;</w:t>
      </w:r>
      <w:r w:rsidR="00995FE4" w:rsidRPr="00AA430A">
        <w:rPr>
          <w:rFonts w:eastAsiaTheme="minorHAnsi"/>
          <w:sz w:val="28"/>
          <w:szCs w:val="28"/>
          <w:lang w:eastAsia="en-US"/>
        </w:rPr>
        <w:t xml:space="preserve"> </w:t>
      </w:r>
    </w:p>
    <w:p w:rsidR="00995FE4" w:rsidRPr="00AA430A" w:rsidRDefault="00AA430A" w:rsidP="00995FE4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A430A">
        <w:rPr>
          <w:rFonts w:eastAsiaTheme="minorHAnsi"/>
          <w:sz w:val="28"/>
          <w:szCs w:val="28"/>
          <w:lang w:eastAsia="en-US"/>
        </w:rPr>
        <w:t xml:space="preserve">дифференцированный подход к организации </w:t>
      </w:r>
      <w:r w:rsidR="00995FE4" w:rsidRPr="00AA430A">
        <w:rPr>
          <w:rFonts w:eastAsiaTheme="minorHAnsi"/>
          <w:sz w:val="28"/>
          <w:szCs w:val="28"/>
          <w:lang w:eastAsia="en-US"/>
        </w:rPr>
        <w:t xml:space="preserve">методической </w:t>
      </w:r>
      <w:r w:rsidRPr="00AA430A">
        <w:rPr>
          <w:rFonts w:eastAsiaTheme="minorHAnsi"/>
          <w:sz w:val="28"/>
          <w:szCs w:val="28"/>
          <w:lang w:eastAsia="en-US"/>
        </w:rPr>
        <w:t>работы как эффективное средство формирования профессиональной компетентности педагогов</w:t>
      </w:r>
      <w:r w:rsidR="00995FE4" w:rsidRPr="00AA430A">
        <w:rPr>
          <w:rFonts w:eastAsiaTheme="minorHAnsi"/>
          <w:sz w:val="28"/>
          <w:szCs w:val="28"/>
          <w:lang w:eastAsia="en-US"/>
        </w:rPr>
        <w:t>;</w:t>
      </w:r>
    </w:p>
    <w:p w:rsidR="00CC5D37" w:rsidRPr="00AA430A" w:rsidRDefault="00CC5D37" w:rsidP="00CC5D37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A430A">
        <w:rPr>
          <w:rFonts w:eastAsiaTheme="minorHAnsi"/>
          <w:sz w:val="28"/>
          <w:szCs w:val="28"/>
          <w:lang w:eastAsia="en-US"/>
        </w:rPr>
        <w:t xml:space="preserve">инновационные модели организации дополнительного образования детей и молодежи как системы творческого, интеллектуального, физического развития учащихся; </w:t>
      </w:r>
    </w:p>
    <w:p w:rsidR="00CC5D37" w:rsidRPr="00995FE4" w:rsidRDefault="00CC5D37" w:rsidP="00CC5D37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A430A">
        <w:rPr>
          <w:rFonts w:eastAsiaTheme="minorHAnsi"/>
          <w:sz w:val="28"/>
          <w:szCs w:val="28"/>
          <w:lang w:eastAsia="en-US"/>
        </w:rPr>
        <w:t xml:space="preserve">дистанционное обучение как </w:t>
      </w:r>
      <w:r w:rsidR="00AA430A" w:rsidRPr="00AA430A">
        <w:rPr>
          <w:rFonts w:eastAsiaTheme="minorHAnsi"/>
          <w:sz w:val="28"/>
          <w:szCs w:val="28"/>
          <w:lang w:eastAsia="en-US"/>
        </w:rPr>
        <w:t>ресурс</w:t>
      </w:r>
      <w:r w:rsidRPr="00995FE4">
        <w:rPr>
          <w:rFonts w:eastAsiaTheme="minorHAnsi"/>
          <w:sz w:val="28"/>
          <w:szCs w:val="28"/>
          <w:lang w:eastAsia="en-US"/>
        </w:rPr>
        <w:t xml:space="preserve"> инновационного развития  системы дополнительного образования детей и молодежи;</w:t>
      </w:r>
    </w:p>
    <w:p w:rsidR="00C04002" w:rsidRDefault="00AA430A" w:rsidP="00C040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</w:t>
      </w:r>
      <w:r w:rsidR="00C04002" w:rsidRPr="00995FE4">
        <w:rPr>
          <w:rFonts w:ascii="Times New Roman" w:hAnsi="Times New Roman" w:cs="Times New Roman"/>
          <w:sz w:val="28"/>
          <w:szCs w:val="28"/>
        </w:rPr>
        <w:t xml:space="preserve"> процесс в </w:t>
      </w:r>
      <w:r w:rsidR="00995FE4" w:rsidRPr="00995FE4">
        <w:rPr>
          <w:rFonts w:ascii="Times New Roman" w:hAnsi="Times New Roman" w:cs="Times New Roman"/>
          <w:sz w:val="28"/>
          <w:szCs w:val="28"/>
        </w:rPr>
        <w:t>условиях осуществления экспериментальной и инновационной деятельности учреждений дополнительного</w:t>
      </w:r>
      <w:r w:rsidR="00C04002" w:rsidRPr="00995FE4">
        <w:rPr>
          <w:rFonts w:ascii="Times New Roman" w:hAnsi="Times New Roman" w:cs="Times New Roman"/>
          <w:sz w:val="28"/>
          <w:szCs w:val="28"/>
        </w:rPr>
        <w:t xml:space="preserve"> образования детей и молодежи;</w:t>
      </w:r>
    </w:p>
    <w:p w:rsidR="00CC5D37" w:rsidRDefault="00CC5D37" w:rsidP="00CC5D37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D37">
        <w:rPr>
          <w:rFonts w:eastAsiaTheme="minorHAnsi"/>
          <w:sz w:val="28"/>
          <w:szCs w:val="28"/>
          <w:lang w:eastAsia="en-US"/>
        </w:rPr>
        <w:t>профессиональное самоопределение и формирование профессиональной культуры личности в учреждениях дополнительного образования детей и молодежи;</w:t>
      </w:r>
    </w:p>
    <w:p w:rsidR="00AA430A" w:rsidRPr="00CC5D37" w:rsidRDefault="00AA430A" w:rsidP="00CC5D37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реализация индивидуальной образовательной траектории учащихся в объединениях по </w:t>
      </w:r>
      <w:r w:rsidR="00817D60">
        <w:rPr>
          <w:rFonts w:eastAsiaTheme="minorHAnsi"/>
          <w:sz w:val="28"/>
          <w:szCs w:val="28"/>
          <w:lang w:eastAsia="en-US"/>
        </w:rPr>
        <w:t>интересам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04002" w:rsidRPr="00CC5D37" w:rsidRDefault="00AA430A" w:rsidP="00C04002">
      <w:pPr>
        <w:pStyle w:val="a4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C5D37">
        <w:rPr>
          <w:rFonts w:eastAsiaTheme="minorHAnsi"/>
          <w:sz w:val="28"/>
          <w:szCs w:val="28"/>
          <w:lang w:eastAsia="en-US"/>
        </w:rPr>
        <w:t>инклюзивн</w:t>
      </w:r>
      <w:r>
        <w:rPr>
          <w:rFonts w:eastAsiaTheme="minorHAnsi"/>
          <w:sz w:val="28"/>
          <w:szCs w:val="28"/>
          <w:lang w:eastAsia="en-US"/>
        </w:rPr>
        <w:t>ость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995FE4" w:rsidRPr="00CC5D37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дополнительного образования детей и молодежи: т</w:t>
      </w:r>
      <w:r w:rsidR="00817D60">
        <w:rPr>
          <w:rFonts w:eastAsiaTheme="minorHAnsi"/>
          <w:sz w:val="28"/>
          <w:szCs w:val="28"/>
          <w:lang w:eastAsia="en-US"/>
        </w:rPr>
        <w:t>енденции, подходы и перспективы.</w:t>
      </w:r>
    </w:p>
    <w:p w:rsidR="00C04002" w:rsidRPr="00854D11" w:rsidRDefault="00C04002" w:rsidP="00C04002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>По итогам конференции будет издан сборник материалов конференции.</w:t>
      </w:r>
    </w:p>
    <w:p w:rsidR="00C04002" w:rsidRPr="00C04002" w:rsidRDefault="00C04002" w:rsidP="00C04002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 xml:space="preserve">Для участия в конференции в оргкомитет до </w:t>
      </w:r>
      <w:r w:rsidR="00817D60">
        <w:rPr>
          <w:rFonts w:eastAsiaTheme="minorHAnsi"/>
          <w:sz w:val="28"/>
          <w:szCs w:val="28"/>
          <w:lang w:eastAsia="en-US"/>
        </w:rPr>
        <w:t>25</w:t>
      </w:r>
      <w:r w:rsidR="00CC5D37">
        <w:rPr>
          <w:rFonts w:eastAsiaTheme="minorHAnsi"/>
          <w:sz w:val="28"/>
          <w:szCs w:val="28"/>
          <w:lang w:eastAsia="en-US"/>
        </w:rPr>
        <w:t xml:space="preserve"> октября</w:t>
      </w:r>
      <w:r w:rsidRPr="00C04002">
        <w:rPr>
          <w:rFonts w:eastAsiaTheme="minorHAnsi"/>
          <w:sz w:val="28"/>
          <w:szCs w:val="28"/>
          <w:lang w:eastAsia="en-US"/>
        </w:rPr>
        <w:t xml:space="preserve"> 201</w:t>
      </w:r>
      <w:r w:rsidR="00CC5D37">
        <w:rPr>
          <w:rFonts w:eastAsiaTheme="minorHAnsi"/>
          <w:sz w:val="28"/>
          <w:szCs w:val="28"/>
          <w:lang w:eastAsia="en-US"/>
        </w:rPr>
        <w:t>7</w:t>
      </w:r>
      <w:r w:rsidRPr="00C04002">
        <w:rPr>
          <w:rFonts w:eastAsiaTheme="minorHAnsi"/>
          <w:sz w:val="28"/>
          <w:szCs w:val="28"/>
          <w:lang w:eastAsia="en-US"/>
        </w:rPr>
        <w:t xml:space="preserve"> года необходимо направить следующие материалы:</w:t>
      </w:r>
    </w:p>
    <w:p w:rsidR="00C04002" w:rsidRPr="00C04002" w:rsidRDefault="00C04002" w:rsidP="00C0400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 xml:space="preserve">Заявку на участие в конференции (форма прилагается) по электронной почте </w:t>
      </w:r>
      <w:hyperlink r:id="rId6" w:history="1">
        <w:r w:rsidR="00CC5D37" w:rsidRPr="003B2B20">
          <w:rPr>
            <w:rStyle w:val="a6"/>
            <w:rFonts w:eastAsiaTheme="minorHAnsi"/>
            <w:sz w:val="28"/>
            <w:szCs w:val="28"/>
            <w:lang w:eastAsia="en-US"/>
          </w:rPr>
          <w:t>inf-metod-otdel@</w:t>
        </w:r>
        <w:r w:rsidR="00CC5D37" w:rsidRPr="003B2B20">
          <w:rPr>
            <w:rStyle w:val="a6"/>
            <w:rFonts w:eastAsiaTheme="minorHAnsi"/>
            <w:sz w:val="28"/>
            <w:szCs w:val="28"/>
            <w:lang w:val="en-US" w:eastAsia="en-US"/>
          </w:rPr>
          <w:t>uoggodtdim</w:t>
        </w:r>
        <w:r w:rsidR="00CC5D37" w:rsidRPr="003B2B20">
          <w:rPr>
            <w:rStyle w:val="a6"/>
            <w:rFonts w:eastAsiaTheme="minorHAnsi"/>
            <w:sz w:val="28"/>
            <w:szCs w:val="28"/>
            <w:lang w:eastAsia="en-US"/>
          </w:rPr>
          <w:t>.</w:t>
        </w:r>
        <w:r w:rsidR="00CC5D37" w:rsidRPr="003B2B20">
          <w:rPr>
            <w:rStyle w:val="a6"/>
            <w:rFonts w:eastAsiaTheme="minorHAnsi"/>
            <w:sz w:val="28"/>
            <w:szCs w:val="28"/>
            <w:lang w:val="en-US" w:eastAsia="en-US"/>
          </w:rPr>
          <w:t>by</w:t>
        </w:r>
      </w:hyperlink>
      <w:r w:rsidRPr="00C04002">
        <w:rPr>
          <w:rFonts w:eastAsiaTheme="minorHAnsi"/>
          <w:sz w:val="28"/>
          <w:szCs w:val="28"/>
          <w:lang w:eastAsia="en-US"/>
        </w:rPr>
        <w:t>.</w:t>
      </w:r>
    </w:p>
    <w:p w:rsidR="00C04002" w:rsidRPr="00C04002" w:rsidRDefault="00C04002" w:rsidP="00C0400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 xml:space="preserve">Тезисы выступлений в печатном виде по адресу: 246050 </w:t>
      </w:r>
      <w:proofErr w:type="spellStart"/>
      <w:r w:rsidRPr="00C04002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C04002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C04002">
        <w:rPr>
          <w:rFonts w:eastAsiaTheme="minorHAnsi"/>
          <w:sz w:val="28"/>
          <w:szCs w:val="28"/>
          <w:lang w:eastAsia="en-US"/>
        </w:rPr>
        <w:t>омель</w:t>
      </w:r>
      <w:proofErr w:type="spellEnd"/>
      <w:r w:rsidRPr="00C04002">
        <w:rPr>
          <w:rFonts w:eastAsiaTheme="minorHAnsi"/>
          <w:sz w:val="28"/>
          <w:szCs w:val="28"/>
          <w:lang w:eastAsia="en-US"/>
        </w:rPr>
        <w:t xml:space="preserve"> ул. Пролетарская, 2 и по электронной почте </w:t>
      </w:r>
      <w:hyperlink r:id="rId7" w:history="1">
        <w:r w:rsidR="00CC5D37" w:rsidRPr="003B2B20">
          <w:rPr>
            <w:rStyle w:val="a6"/>
            <w:rFonts w:eastAsiaTheme="minorHAnsi"/>
            <w:sz w:val="28"/>
            <w:szCs w:val="28"/>
            <w:lang w:eastAsia="en-US"/>
          </w:rPr>
          <w:t>inf-metod-otdel@</w:t>
        </w:r>
        <w:r w:rsidR="00CC5D37" w:rsidRPr="003B2B20">
          <w:rPr>
            <w:rStyle w:val="a6"/>
            <w:rFonts w:eastAsiaTheme="minorHAnsi"/>
            <w:sz w:val="28"/>
            <w:szCs w:val="28"/>
            <w:lang w:val="en-US" w:eastAsia="en-US"/>
          </w:rPr>
          <w:t>uoggodtdim</w:t>
        </w:r>
        <w:r w:rsidR="00CC5D37" w:rsidRPr="003B2B20">
          <w:rPr>
            <w:rStyle w:val="a6"/>
            <w:rFonts w:eastAsiaTheme="minorHAnsi"/>
            <w:sz w:val="28"/>
            <w:szCs w:val="28"/>
            <w:lang w:eastAsia="en-US"/>
          </w:rPr>
          <w:t>.</w:t>
        </w:r>
        <w:r w:rsidR="00CC5D37" w:rsidRPr="003B2B20">
          <w:rPr>
            <w:rStyle w:val="a6"/>
            <w:rFonts w:eastAsiaTheme="minorHAnsi"/>
            <w:sz w:val="28"/>
            <w:szCs w:val="28"/>
            <w:lang w:val="en-US" w:eastAsia="en-US"/>
          </w:rPr>
          <w:t>by</w:t>
        </w:r>
      </w:hyperlink>
      <w:r w:rsidR="00CC5D37">
        <w:rPr>
          <w:rFonts w:eastAsiaTheme="minorHAnsi"/>
          <w:sz w:val="28"/>
          <w:szCs w:val="28"/>
          <w:lang w:eastAsia="en-US"/>
        </w:rPr>
        <w:t xml:space="preserve"> </w:t>
      </w:r>
      <w:r w:rsidRPr="00C04002">
        <w:rPr>
          <w:rFonts w:eastAsiaTheme="minorHAnsi"/>
          <w:sz w:val="28"/>
          <w:szCs w:val="28"/>
          <w:lang w:eastAsia="en-US"/>
        </w:rPr>
        <w:t>с пометкой «Конференция».</w:t>
      </w:r>
    </w:p>
    <w:p w:rsidR="00C04002" w:rsidRPr="00C04002" w:rsidRDefault="00C04002" w:rsidP="00C0400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>Фото автора. Формат jpeg. Размер не более 1 МБ.</w:t>
      </w:r>
    </w:p>
    <w:p w:rsidR="00C04002" w:rsidRPr="00C04002" w:rsidRDefault="00C04002" w:rsidP="00C04002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>Материалы, не соответствующие требованиям и установленным срокам подачи, не рассматриваются и обратно не высылаются. Авторы несут полную ответственность за содержание представленных материалов.</w:t>
      </w:r>
    </w:p>
    <w:p w:rsidR="00C04002" w:rsidRPr="00C04002" w:rsidRDefault="00C04002" w:rsidP="00C04002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>Контактные телефоны:</w:t>
      </w:r>
    </w:p>
    <w:p w:rsidR="00C04002" w:rsidRPr="00C04002" w:rsidRDefault="00C04002" w:rsidP="00C04002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 xml:space="preserve">8 0232 75-64-24 – </w:t>
      </w:r>
      <w:proofErr w:type="spellStart"/>
      <w:r w:rsidRPr="00C04002">
        <w:rPr>
          <w:rFonts w:eastAsiaTheme="minorHAnsi"/>
          <w:sz w:val="28"/>
          <w:szCs w:val="28"/>
          <w:lang w:eastAsia="en-US"/>
        </w:rPr>
        <w:t>Белодедова</w:t>
      </w:r>
      <w:proofErr w:type="spellEnd"/>
      <w:r w:rsidRPr="00C04002">
        <w:rPr>
          <w:rFonts w:eastAsiaTheme="minorHAnsi"/>
          <w:sz w:val="28"/>
          <w:szCs w:val="28"/>
          <w:lang w:eastAsia="en-US"/>
        </w:rPr>
        <w:t xml:space="preserve"> Татьяна Александровна,</w:t>
      </w:r>
    </w:p>
    <w:p w:rsidR="00C04002" w:rsidRPr="00C04002" w:rsidRDefault="00C04002" w:rsidP="00C04002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4002">
        <w:rPr>
          <w:rFonts w:eastAsiaTheme="minorHAnsi"/>
          <w:sz w:val="28"/>
          <w:szCs w:val="28"/>
          <w:lang w:eastAsia="en-US"/>
        </w:rPr>
        <w:t xml:space="preserve">8 0232 75-43-92 – </w:t>
      </w:r>
      <w:proofErr w:type="spellStart"/>
      <w:r w:rsidRPr="00C04002">
        <w:rPr>
          <w:rFonts w:eastAsiaTheme="minorHAnsi"/>
          <w:sz w:val="28"/>
          <w:szCs w:val="28"/>
          <w:lang w:eastAsia="en-US"/>
        </w:rPr>
        <w:t>Бокунь</w:t>
      </w:r>
      <w:proofErr w:type="spellEnd"/>
      <w:r w:rsidRPr="00C04002">
        <w:rPr>
          <w:rFonts w:eastAsiaTheme="minorHAnsi"/>
          <w:sz w:val="28"/>
          <w:szCs w:val="28"/>
          <w:lang w:eastAsia="en-US"/>
        </w:rPr>
        <w:t xml:space="preserve"> Надежда Ивановна.</w:t>
      </w:r>
    </w:p>
    <w:p w:rsidR="00A9257C" w:rsidRPr="00C147D7" w:rsidRDefault="00A9257C" w:rsidP="00C04002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17D60" w:rsidRDefault="00817D60" w:rsidP="00C147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D7" w:rsidRPr="00817D60" w:rsidRDefault="00817D60" w:rsidP="00C147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D6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147D7" w:rsidRPr="00C147D7" w:rsidRDefault="00C147D7" w:rsidP="00C14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 xml:space="preserve">на участие в научно-практической конференции </w:t>
      </w:r>
    </w:p>
    <w:p w:rsidR="00C147D7" w:rsidRPr="00CC5D37" w:rsidRDefault="00C147D7" w:rsidP="00CC5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D37">
        <w:rPr>
          <w:rFonts w:ascii="Times New Roman" w:hAnsi="Times New Roman" w:cs="Times New Roman"/>
          <w:sz w:val="28"/>
          <w:szCs w:val="28"/>
        </w:rPr>
        <w:t>«</w:t>
      </w:r>
      <w:r w:rsidR="00CC5D37" w:rsidRPr="00CC5D37">
        <w:rPr>
          <w:rFonts w:ascii="Times New Roman" w:hAnsi="Times New Roman" w:cs="Times New Roman"/>
          <w:sz w:val="28"/>
          <w:szCs w:val="28"/>
        </w:rPr>
        <w:t>Образование, вдохновленное творчеством: региональные аспекты развития системы дополнительного образования детей и молодежи</w:t>
      </w:r>
      <w:r w:rsidRPr="00CC5D37">
        <w:rPr>
          <w:rFonts w:ascii="Times New Roman" w:hAnsi="Times New Roman" w:cs="Times New Roman"/>
          <w:sz w:val="28"/>
          <w:szCs w:val="28"/>
        </w:rPr>
        <w:t>»</w:t>
      </w:r>
    </w:p>
    <w:p w:rsidR="00C147D7" w:rsidRPr="00C147D7" w:rsidRDefault="00C147D7" w:rsidP="00C147D7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47D7" w:rsidRPr="00C147D7" w:rsidRDefault="00C147D7" w:rsidP="00C147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</w:t>
      </w:r>
    </w:p>
    <w:p w:rsidR="00C147D7" w:rsidRPr="00C147D7" w:rsidRDefault="00C147D7" w:rsidP="00C147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</w:t>
      </w:r>
    </w:p>
    <w:p w:rsidR="00C147D7" w:rsidRPr="00C147D7" w:rsidRDefault="00C147D7" w:rsidP="00C147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Должность______________________________________________________</w:t>
      </w:r>
    </w:p>
    <w:p w:rsidR="00C147D7" w:rsidRPr="00C147D7" w:rsidRDefault="00C147D7" w:rsidP="00C147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Ученая степень, звание___________________________________________</w:t>
      </w:r>
    </w:p>
    <w:p w:rsidR="00C147D7" w:rsidRPr="00C147D7" w:rsidRDefault="00C147D7" w:rsidP="00C147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Почтовый адрес_________________________________________________</w:t>
      </w:r>
    </w:p>
    <w:p w:rsidR="00C147D7" w:rsidRPr="00C147D7" w:rsidRDefault="00C147D7" w:rsidP="00C147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 xml:space="preserve">Тел. </w:t>
      </w:r>
      <w:proofErr w:type="spellStart"/>
      <w:r w:rsidRPr="00C147D7"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 w:rsidRPr="00C147D7">
        <w:rPr>
          <w:rFonts w:ascii="Times New Roman" w:hAnsi="Times New Roman" w:cs="Times New Roman"/>
          <w:sz w:val="28"/>
          <w:szCs w:val="28"/>
        </w:rPr>
        <w:t>. (+код)________________________________________________</w:t>
      </w:r>
    </w:p>
    <w:p w:rsidR="00C147D7" w:rsidRPr="00C147D7" w:rsidRDefault="00C147D7" w:rsidP="00C147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Факс_______________________E-mail_______________________________</w:t>
      </w:r>
    </w:p>
    <w:p w:rsidR="00C147D7" w:rsidRPr="00C147D7" w:rsidRDefault="00C147D7" w:rsidP="00C147D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Название доклада________________________________________________</w:t>
      </w:r>
    </w:p>
    <w:p w:rsidR="00C147D7" w:rsidRPr="00C147D7" w:rsidRDefault="00C147D7" w:rsidP="00C147D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147D7" w:rsidRPr="00C147D7" w:rsidRDefault="00C147D7" w:rsidP="00C147D7">
      <w:pPr>
        <w:tabs>
          <w:tab w:val="left" w:pos="426"/>
          <w:tab w:val="left" w:pos="3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ab/>
        <w:t>Подпись_____________</w:t>
      </w:r>
      <w:r w:rsidRPr="00C147D7">
        <w:rPr>
          <w:rFonts w:ascii="Times New Roman" w:hAnsi="Times New Roman" w:cs="Times New Roman"/>
          <w:sz w:val="28"/>
          <w:szCs w:val="28"/>
        </w:rPr>
        <w:tab/>
      </w:r>
      <w:r w:rsidRPr="00C147D7">
        <w:rPr>
          <w:rFonts w:ascii="Times New Roman" w:hAnsi="Times New Roman" w:cs="Times New Roman"/>
          <w:sz w:val="28"/>
          <w:szCs w:val="28"/>
        </w:rPr>
        <w:tab/>
        <w:t>Дата________________________________</w:t>
      </w:r>
    </w:p>
    <w:p w:rsidR="00817D60" w:rsidRDefault="00817D60" w:rsidP="00C147D7">
      <w:pPr>
        <w:tabs>
          <w:tab w:val="left" w:pos="426"/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60" w:rsidRDefault="00817D60" w:rsidP="00C147D7">
      <w:pPr>
        <w:tabs>
          <w:tab w:val="left" w:pos="426"/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60" w:rsidRDefault="00817D60" w:rsidP="00C147D7">
      <w:pPr>
        <w:tabs>
          <w:tab w:val="left" w:pos="426"/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60" w:rsidRDefault="00817D60" w:rsidP="00C147D7">
      <w:pPr>
        <w:tabs>
          <w:tab w:val="left" w:pos="426"/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60" w:rsidRDefault="00817D60" w:rsidP="00C147D7">
      <w:pPr>
        <w:tabs>
          <w:tab w:val="left" w:pos="426"/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7D7" w:rsidRPr="00C147D7" w:rsidRDefault="00C147D7" w:rsidP="00C147D7">
      <w:pPr>
        <w:tabs>
          <w:tab w:val="left" w:pos="426"/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47D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тезисов выступления</w:t>
      </w:r>
    </w:p>
    <w:p w:rsidR="00C147D7" w:rsidRPr="00C147D7" w:rsidRDefault="00C147D7" w:rsidP="00C147D7">
      <w:pPr>
        <w:tabs>
          <w:tab w:val="left" w:pos="426"/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ab/>
        <w:t>Представляемые материалы должны отвечать следующим требованиям:</w:t>
      </w:r>
    </w:p>
    <w:p w:rsidR="00C147D7" w:rsidRPr="00C147D7" w:rsidRDefault="00C147D7" w:rsidP="00C147D7">
      <w:pPr>
        <w:pStyle w:val="a3"/>
        <w:numPr>
          <w:ilvl w:val="0"/>
          <w:numId w:val="5"/>
        </w:numPr>
        <w:tabs>
          <w:tab w:val="left" w:pos="-6663"/>
          <w:tab w:val="left" w:pos="-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Объем докладов – не более 4 страниц компьютерного текста.</w:t>
      </w:r>
    </w:p>
    <w:p w:rsidR="00C147D7" w:rsidRPr="00C147D7" w:rsidRDefault="00C147D7" w:rsidP="00C147D7">
      <w:pPr>
        <w:pStyle w:val="a3"/>
        <w:numPr>
          <w:ilvl w:val="0"/>
          <w:numId w:val="5"/>
        </w:numPr>
        <w:tabs>
          <w:tab w:val="left" w:pos="-6663"/>
          <w:tab w:val="left" w:pos="-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В начале листа необходимо указать фамилию и инициалы автора или авторов, полное наименование организации, город, название доклада, а затем содержание.</w:t>
      </w:r>
    </w:p>
    <w:p w:rsidR="00C147D7" w:rsidRPr="00817D60" w:rsidRDefault="00C147D7" w:rsidP="00817D60">
      <w:pPr>
        <w:pStyle w:val="a3"/>
        <w:numPr>
          <w:ilvl w:val="0"/>
          <w:numId w:val="5"/>
        </w:numPr>
        <w:tabs>
          <w:tab w:val="left" w:pos="-6663"/>
          <w:tab w:val="left" w:pos="-652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 xml:space="preserve">Текст набирается шрифтом </w:t>
      </w:r>
      <w:proofErr w:type="spellStart"/>
      <w:r w:rsidRPr="00C147D7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C147D7">
        <w:rPr>
          <w:rFonts w:ascii="Times New Roman" w:hAnsi="Times New Roman" w:cs="Times New Roman"/>
          <w:sz w:val="28"/>
          <w:szCs w:val="28"/>
        </w:rPr>
        <w:t>, размер шрифта 14. Формат листа А</w:t>
      </w:r>
      <w:proofErr w:type="gramStart"/>
      <w:r w:rsidRPr="00C147D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147D7">
        <w:rPr>
          <w:rFonts w:ascii="Times New Roman" w:hAnsi="Times New Roman" w:cs="Times New Roman"/>
          <w:sz w:val="28"/>
          <w:szCs w:val="28"/>
        </w:rPr>
        <w:t xml:space="preserve">. Межстрочный интервал одинарный. Поля: </w:t>
      </w:r>
      <w:proofErr w:type="gramStart"/>
      <w:r w:rsidRPr="00C147D7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C147D7">
        <w:rPr>
          <w:rFonts w:ascii="Times New Roman" w:hAnsi="Times New Roman" w:cs="Times New Roman"/>
          <w:sz w:val="28"/>
          <w:szCs w:val="28"/>
        </w:rPr>
        <w:t xml:space="preserve"> – 3см,</w:t>
      </w:r>
    </w:p>
    <w:p w:rsidR="00C147D7" w:rsidRDefault="00C147D7" w:rsidP="00817D60">
      <w:pPr>
        <w:tabs>
          <w:tab w:val="left" w:pos="-6663"/>
          <w:tab w:val="left" w:pos="-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D60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817D60">
        <w:rPr>
          <w:rFonts w:ascii="Times New Roman" w:hAnsi="Times New Roman" w:cs="Times New Roman"/>
          <w:sz w:val="28"/>
          <w:szCs w:val="28"/>
        </w:rPr>
        <w:t xml:space="preserve"> – 1</w:t>
      </w:r>
      <w:r w:rsidR="00817D60">
        <w:rPr>
          <w:rFonts w:ascii="Times New Roman" w:hAnsi="Times New Roman" w:cs="Times New Roman"/>
          <w:sz w:val="28"/>
          <w:szCs w:val="28"/>
        </w:rPr>
        <w:t xml:space="preserve"> </w:t>
      </w:r>
      <w:r w:rsidRPr="00817D60">
        <w:rPr>
          <w:rFonts w:ascii="Times New Roman" w:hAnsi="Times New Roman" w:cs="Times New Roman"/>
          <w:sz w:val="28"/>
          <w:szCs w:val="28"/>
        </w:rPr>
        <w:t>см, верхнее и нижнее – 2см.</w:t>
      </w:r>
    </w:p>
    <w:p w:rsidR="00C147D7" w:rsidRPr="00C147D7" w:rsidRDefault="00C147D7" w:rsidP="00817D60">
      <w:pPr>
        <w:pStyle w:val="a3"/>
        <w:tabs>
          <w:tab w:val="left" w:pos="-6663"/>
          <w:tab w:val="left" w:pos="-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 xml:space="preserve">Доклады представляются на бумажном носителе в 2-х экземплярах и в электронном варианте </w:t>
      </w:r>
      <w:r w:rsidR="00817D60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C147D7">
        <w:rPr>
          <w:rFonts w:ascii="Times New Roman" w:hAnsi="Times New Roman" w:cs="Times New Roman"/>
          <w:sz w:val="28"/>
          <w:szCs w:val="28"/>
        </w:rPr>
        <w:t>. Текст доклада подписывается всеми авторами. Название файла – фамилия и инициалы автора (например, «Иванов И.И.doc»).</w:t>
      </w:r>
    </w:p>
    <w:p w:rsidR="00C147D7" w:rsidRPr="00C147D7" w:rsidRDefault="00C147D7" w:rsidP="00817D60">
      <w:pPr>
        <w:pStyle w:val="a3"/>
        <w:tabs>
          <w:tab w:val="left" w:pos="-6663"/>
          <w:tab w:val="left" w:pos="-65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Рабочие языки конференции: белорусский, русский.</w:t>
      </w:r>
    </w:p>
    <w:p w:rsidR="00C147D7" w:rsidRPr="00C147D7" w:rsidRDefault="00C147D7" w:rsidP="00817D60">
      <w:pPr>
        <w:pStyle w:val="a3"/>
        <w:tabs>
          <w:tab w:val="left" w:pos="426"/>
          <w:tab w:val="left" w:pos="37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D7">
        <w:rPr>
          <w:rFonts w:ascii="Times New Roman" w:hAnsi="Times New Roman" w:cs="Times New Roman"/>
          <w:sz w:val="28"/>
          <w:szCs w:val="28"/>
        </w:rPr>
        <w:t>Время выступления – до 7 минут.</w:t>
      </w:r>
    </w:p>
    <w:p w:rsidR="00C147D7" w:rsidRDefault="00C147D7" w:rsidP="00817D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60" w:rsidRPr="00817D60" w:rsidRDefault="00817D60" w:rsidP="00817D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D60">
        <w:rPr>
          <w:rFonts w:ascii="Times New Roman" w:hAnsi="Times New Roman" w:cs="Times New Roman"/>
          <w:b/>
          <w:i/>
          <w:sz w:val="28"/>
          <w:szCs w:val="28"/>
        </w:rPr>
        <w:t>Образец оформления литературы и информационных источников</w:t>
      </w:r>
    </w:p>
    <w:p w:rsidR="00817D60" w:rsidRDefault="00817D60" w:rsidP="00817D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60" w:rsidRPr="00817D60" w:rsidRDefault="00817D60" w:rsidP="00817D6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0">
        <w:rPr>
          <w:rFonts w:ascii="Times New Roman" w:hAnsi="Times New Roman" w:cs="Times New Roman"/>
          <w:bCs/>
          <w:i/>
          <w:iCs/>
          <w:sz w:val="28"/>
          <w:szCs w:val="28"/>
        </w:rPr>
        <w:t>На книгу, если количество авторов менее четырех:</w:t>
      </w:r>
    </w:p>
    <w:p w:rsidR="00000000" w:rsidRPr="00817D60" w:rsidRDefault="00817D60" w:rsidP="00817D60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D60">
        <w:rPr>
          <w:rFonts w:ascii="Times New Roman" w:hAnsi="Times New Roman" w:cs="Times New Roman"/>
          <w:sz w:val="28"/>
          <w:szCs w:val="28"/>
        </w:rPr>
        <w:t>Горбаток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, Н.А. Общая теория государства и права в вопросах и ответах: учебное пособие / Н.А. </w:t>
      </w:r>
      <w:proofErr w:type="spellStart"/>
      <w:r w:rsidRPr="00817D60">
        <w:rPr>
          <w:rFonts w:ascii="Times New Roman" w:hAnsi="Times New Roman" w:cs="Times New Roman"/>
          <w:sz w:val="28"/>
          <w:szCs w:val="28"/>
        </w:rPr>
        <w:t>Горбат</w:t>
      </w:r>
      <w:r w:rsidRPr="00817D60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817D60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817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D60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. дел </w:t>
      </w:r>
      <w:proofErr w:type="spellStart"/>
      <w:r w:rsidRPr="00817D6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. Беларусь, Акад. МВД.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D60">
        <w:rPr>
          <w:rFonts w:ascii="Times New Roman" w:hAnsi="Times New Roman" w:cs="Times New Roman"/>
          <w:sz w:val="28"/>
          <w:szCs w:val="28"/>
        </w:rPr>
        <w:t xml:space="preserve"> Минск, 2005.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D60">
        <w:rPr>
          <w:rFonts w:ascii="Times New Roman" w:hAnsi="Times New Roman" w:cs="Times New Roman"/>
          <w:sz w:val="28"/>
          <w:szCs w:val="28"/>
        </w:rPr>
        <w:t xml:space="preserve"> 183 с. </w:t>
      </w:r>
    </w:p>
    <w:p w:rsidR="00817D60" w:rsidRPr="00817D60" w:rsidRDefault="00817D60" w:rsidP="00817D6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0">
        <w:rPr>
          <w:rFonts w:ascii="Times New Roman" w:hAnsi="Times New Roman" w:cs="Times New Roman"/>
          <w:bCs/>
          <w:i/>
          <w:iCs/>
          <w:sz w:val="28"/>
          <w:szCs w:val="28"/>
        </w:rPr>
        <w:t>на книгу, если количество авторов не менее четырех:</w:t>
      </w:r>
    </w:p>
    <w:p w:rsidR="00000000" w:rsidRPr="00817D60" w:rsidRDefault="00817D60" w:rsidP="00817D60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0">
        <w:rPr>
          <w:rFonts w:ascii="Times New Roman" w:hAnsi="Times New Roman" w:cs="Times New Roman"/>
          <w:sz w:val="28"/>
          <w:szCs w:val="28"/>
        </w:rPr>
        <w:t xml:space="preserve">Радиолокационные станции / А.П. Реутов, Б.А. Михайлов, Г.С. </w:t>
      </w:r>
      <w:proofErr w:type="spellStart"/>
      <w:r w:rsidRPr="00817D60">
        <w:rPr>
          <w:rFonts w:ascii="Times New Roman" w:hAnsi="Times New Roman" w:cs="Times New Roman"/>
          <w:sz w:val="28"/>
          <w:szCs w:val="28"/>
        </w:rPr>
        <w:t>Кондратенков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, И.П. </w:t>
      </w:r>
      <w:proofErr w:type="spellStart"/>
      <w:r w:rsidRPr="00817D60">
        <w:rPr>
          <w:rFonts w:ascii="Times New Roman" w:hAnsi="Times New Roman" w:cs="Times New Roman"/>
          <w:sz w:val="28"/>
          <w:szCs w:val="28"/>
        </w:rPr>
        <w:t>Аванов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>; под ред. А.П. Реутова. – М.: Сов</w:t>
      </w:r>
      <w:proofErr w:type="gramStart"/>
      <w:r w:rsidRPr="00817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D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7D60">
        <w:rPr>
          <w:rFonts w:ascii="Times New Roman" w:hAnsi="Times New Roman" w:cs="Times New Roman"/>
          <w:sz w:val="28"/>
          <w:szCs w:val="28"/>
        </w:rPr>
        <w:t>адио, 1970. – 300 с.</w:t>
      </w:r>
    </w:p>
    <w:p w:rsidR="00000000" w:rsidRPr="00817D60" w:rsidRDefault="00817D60" w:rsidP="00817D60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0">
        <w:rPr>
          <w:rFonts w:ascii="Times New Roman" w:hAnsi="Times New Roman" w:cs="Times New Roman"/>
          <w:sz w:val="28"/>
          <w:szCs w:val="28"/>
        </w:rPr>
        <w:t xml:space="preserve">Основы геологии Беларуси / А.С. </w:t>
      </w:r>
      <w:proofErr w:type="spellStart"/>
      <w:r w:rsidRPr="00817D60">
        <w:rPr>
          <w:rFonts w:ascii="Times New Roman" w:hAnsi="Times New Roman" w:cs="Times New Roman"/>
          <w:sz w:val="28"/>
          <w:szCs w:val="28"/>
        </w:rPr>
        <w:t>Махнач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5B"/>
      </w:r>
      <w:r w:rsidRPr="00817D60">
        <w:rPr>
          <w:rFonts w:ascii="Times New Roman" w:hAnsi="Times New Roman" w:cs="Times New Roman"/>
          <w:sz w:val="28"/>
          <w:szCs w:val="28"/>
        </w:rPr>
        <w:t>и др.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5D"/>
      </w:r>
      <w:r w:rsidRPr="00817D60">
        <w:rPr>
          <w:rFonts w:ascii="Times New Roman" w:hAnsi="Times New Roman" w:cs="Times New Roman"/>
          <w:sz w:val="28"/>
          <w:szCs w:val="28"/>
        </w:rPr>
        <w:t>; НАН Беларуси, Ин-т геол. наук; под общ</w:t>
      </w:r>
      <w:proofErr w:type="gramStart"/>
      <w:r w:rsidRPr="00817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D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7D60">
        <w:rPr>
          <w:rFonts w:ascii="Times New Roman" w:hAnsi="Times New Roman" w:cs="Times New Roman"/>
          <w:sz w:val="28"/>
          <w:szCs w:val="28"/>
        </w:rPr>
        <w:t xml:space="preserve">ед. А.С. </w:t>
      </w:r>
      <w:proofErr w:type="spellStart"/>
      <w:r w:rsidRPr="00817D60">
        <w:rPr>
          <w:rFonts w:ascii="Times New Roman" w:hAnsi="Times New Roman" w:cs="Times New Roman"/>
          <w:sz w:val="28"/>
          <w:szCs w:val="28"/>
        </w:rPr>
        <w:t>Махнача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.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D60">
        <w:rPr>
          <w:rFonts w:ascii="Times New Roman" w:hAnsi="Times New Roman" w:cs="Times New Roman"/>
          <w:sz w:val="28"/>
          <w:szCs w:val="28"/>
        </w:rPr>
        <w:t xml:space="preserve"> Минск, 2004.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D60">
        <w:rPr>
          <w:rFonts w:ascii="Times New Roman" w:hAnsi="Times New Roman" w:cs="Times New Roman"/>
          <w:sz w:val="28"/>
          <w:szCs w:val="28"/>
        </w:rPr>
        <w:t xml:space="preserve"> 391 с. </w:t>
      </w:r>
    </w:p>
    <w:p w:rsidR="00817D60" w:rsidRPr="00817D60" w:rsidRDefault="00817D60" w:rsidP="00817D6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0">
        <w:rPr>
          <w:rFonts w:ascii="Times New Roman" w:hAnsi="Times New Roman" w:cs="Times New Roman"/>
          <w:bCs/>
          <w:i/>
          <w:iCs/>
          <w:sz w:val="28"/>
          <w:szCs w:val="28"/>
        </w:rPr>
        <w:t>на статью из периодических изданий:</w:t>
      </w:r>
    </w:p>
    <w:p w:rsidR="00000000" w:rsidRPr="00817D60" w:rsidRDefault="00817D60" w:rsidP="00817D60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D60">
        <w:rPr>
          <w:rFonts w:ascii="Times New Roman" w:hAnsi="Times New Roman" w:cs="Times New Roman"/>
          <w:sz w:val="28"/>
          <w:szCs w:val="28"/>
        </w:rPr>
        <w:t>Хахомов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, С.А. Универсальный генератор для акустических исследований / С.А. </w:t>
      </w:r>
      <w:proofErr w:type="spellStart"/>
      <w:r w:rsidRPr="00817D60">
        <w:rPr>
          <w:rFonts w:ascii="Times New Roman" w:hAnsi="Times New Roman" w:cs="Times New Roman"/>
          <w:sz w:val="28"/>
          <w:szCs w:val="28"/>
        </w:rPr>
        <w:t>Хахомов</w:t>
      </w:r>
      <w:proofErr w:type="spellEnd"/>
      <w:r w:rsidRPr="00817D60">
        <w:rPr>
          <w:rFonts w:ascii="Times New Roman" w:hAnsi="Times New Roman" w:cs="Times New Roman"/>
          <w:sz w:val="28"/>
          <w:szCs w:val="28"/>
        </w:rPr>
        <w:t xml:space="preserve">, С.Д. Барсуков // Известия Гомельского государственного университета имени Ф. Скорины.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D60">
        <w:rPr>
          <w:rFonts w:ascii="Times New Roman" w:hAnsi="Times New Roman" w:cs="Times New Roman"/>
          <w:sz w:val="28"/>
          <w:szCs w:val="28"/>
        </w:rPr>
        <w:t xml:space="preserve"> </w:t>
      </w:r>
      <w:r w:rsidRPr="00817D60">
        <w:rPr>
          <w:rFonts w:ascii="Times New Roman" w:hAnsi="Times New Roman" w:cs="Times New Roman"/>
          <w:sz w:val="28"/>
          <w:szCs w:val="28"/>
          <w:lang w:val="en-US"/>
        </w:rPr>
        <w:t xml:space="preserve">2009.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D60">
        <w:rPr>
          <w:rFonts w:ascii="Times New Roman" w:hAnsi="Times New Roman" w:cs="Times New Roman"/>
          <w:sz w:val="28"/>
          <w:szCs w:val="28"/>
          <w:lang w:val="en-US"/>
        </w:rPr>
        <w:t xml:space="preserve"> № 4 (55), </w:t>
      </w:r>
      <w:r w:rsidRPr="00817D60">
        <w:rPr>
          <w:rFonts w:ascii="Times New Roman" w:hAnsi="Times New Roman" w:cs="Times New Roman"/>
          <w:sz w:val="28"/>
          <w:szCs w:val="28"/>
        </w:rPr>
        <w:t>ч</w:t>
      </w:r>
      <w:r w:rsidRPr="00817D60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D60">
        <w:rPr>
          <w:rFonts w:ascii="Times New Roman" w:hAnsi="Times New Roman" w:cs="Times New Roman"/>
          <w:sz w:val="28"/>
          <w:szCs w:val="28"/>
        </w:rPr>
        <w:t xml:space="preserve"> С</w:t>
      </w:r>
      <w:r w:rsidRPr="00817D60">
        <w:rPr>
          <w:rFonts w:ascii="Times New Roman" w:hAnsi="Times New Roman" w:cs="Times New Roman"/>
          <w:sz w:val="28"/>
          <w:szCs w:val="28"/>
          <w:lang w:val="en-US"/>
        </w:rPr>
        <w:t xml:space="preserve">. 88 </w:t>
      </w:r>
      <w:r w:rsidRPr="00817D60">
        <w:rPr>
          <w:rFonts w:ascii="Times New Roman" w:hAnsi="Times New Roman" w:cs="Times New Roman"/>
          <w:sz w:val="28"/>
          <w:szCs w:val="28"/>
        </w:rPr>
        <w:sym w:font="Symbol" w:char="F02D"/>
      </w:r>
      <w:r w:rsidRPr="00817D60">
        <w:rPr>
          <w:rFonts w:ascii="Times New Roman" w:hAnsi="Times New Roman" w:cs="Times New Roman"/>
          <w:sz w:val="28"/>
          <w:szCs w:val="28"/>
          <w:lang w:val="en-US"/>
        </w:rPr>
        <w:t xml:space="preserve"> 93.</w:t>
      </w:r>
    </w:p>
    <w:p w:rsidR="00817D60" w:rsidRPr="00817D60" w:rsidRDefault="00817D60" w:rsidP="00817D6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0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на электронные ресурсы:</w:t>
      </w:r>
    </w:p>
    <w:p w:rsidR="00817D60" w:rsidRPr="00817D60" w:rsidRDefault="00817D60" w:rsidP="00817D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0">
        <w:rPr>
          <w:rFonts w:ascii="Times New Roman" w:hAnsi="Times New Roman" w:cs="Times New Roman"/>
          <w:sz w:val="28"/>
          <w:szCs w:val="28"/>
          <w:lang w:val="be-BY"/>
        </w:rPr>
        <w:t>Национальный Интернет-портал Республики Беларусь [Электронный ресурс] / Нац. Центр правовой формы информ. Респ. Беларусь. – Минск, 2005. – Режим доступа: http://www. pravo.by. – Дата доступа: 25.01.2006.</w:t>
      </w:r>
    </w:p>
    <w:sectPr w:rsidR="00817D60" w:rsidRPr="0081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D9"/>
    <w:multiLevelType w:val="hybridMultilevel"/>
    <w:tmpl w:val="F5C660C4"/>
    <w:lvl w:ilvl="0" w:tplc="049AE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D25357"/>
    <w:multiLevelType w:val="hybridMultilevel"/>
    <w:tmpl w:val="FC5038B4"/>
    <w:lvl w:ilvl="0" w:tplc="C7A4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49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20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C7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A6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C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EC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29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1B11C6"/>
    <w:multiLevelType w:val="hybridMultilevel"/>
    <w:tmpl w:val="29E0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0639"/>
    <w:multiLevelType w:val="hybridMultilevel"/>
    <w:tmpl w:val="C65C44BA"/>
    <w:lvl w:ilvl="0" w:tplc="19F6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CF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60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8A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E2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8A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EE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C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0F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4D5AC6"/>
    <w:multiLevelType w:val="hybridMultilevel"/>
    <w:tmpl w:val="302C5F06"/>
    <w:lvl w:ilvl="0" w:tplc="F7342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CC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E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CB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60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40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EF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2C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2C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5742CC"/>
    <w:multiLevelType w:val="hybridMultilevel"/>
    <w:tmpl w:val="830C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75002"/>
    <w:multiLevelType w:val="hybridMultilevel"/>
    <w:tmpl w:val="32C2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E2C03"/>
    <w:multiLevelType w:val="hybridMultilevel"/>
    <w:tmpl w:val="4810E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F6"/>
    <w:rsid w:val="000B477C"/>
    <w:rsid w:val="002933F6"/>
    <w:rsid w:val="002934E1"/>
    <w:rsid w:val="003A3BF7"/>
    <w:rsid w:val="003B05CF"/>
    <w:rsid w:val="005C53CF"/>
    <w:rsid w:val="00635F61"/>
    <w:rsid w:val="007114FC"/>
    <w:rsid w:val="00806332"/>
    <w:rsid w:val="00817D60"/>
    <w:rsid w:val="00854D11"/>
    <w:rsid w:val="00995FE4"/>
    <w:rsid w:val="00A9257C"/>
    <w:rsid w:val="00AA430A"/>
    <w:rsid w:val="00AC14DA"/>
    <w:rsid w:val="00C04002"/>
    <w:rsid w:val="00C147D7"/>
    <w:rsid w:val="00C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61"/>
    <w:pPr>
      <w:ind w:left="720"/>
      <w:contextualSpacing/>
    </w:pPr>
  </w:style>
  <w:style w:type="paragraph" w:styleId="a4">
    <w:name w:val="Body Text"/>
    <w:basedOn w:val="a"/>
    <w:link w:val="a5"/>
    <w:rsid w:val="00C0400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400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6">
    <w:name w:val="Hyperlink"/>
    <w:basedOn w:val="a0"/>
    <w:uiPriority w:val="99"/>
    <w:unhideWhenUsed/>
    <w:rsid w:val="00CC5D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BF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1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61"/>
    <w:pPr>
      <w:ind w:left="720"/>
      <w:contextualSpacing/>
    </w:pPr>
  </w:style>
  <w:style w:type="paragraph" w:styleId="a4">
    <w:name w:val="Body Text"/>
    <w:basedOn w:val="a"/>
    <w:link w:val="a5"/>
    <w:rsid w:val="00C0400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400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6">
    <w:name w:val="Hyperlink"/>
    <w:basedOn w:val="a0"/>
    <w:uiPriority w:val="99"/>
    <w:unhideWhenUsed/>
    <w:rsid w:val="00CC5D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BF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1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-metod-otdel@uoggodtdi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-metod-otdel@uoggodtdi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Bokun</cp:lastModifiedBy>
  <cp:revision>10</cp:revision>
  <cp:lastPrinted>2017-10-02T06:40:00Z</cp:lastPrinted>
  <dcterms:created xsi:type="dcterms:W3CDTF">2015-11-06T09:14:00Z</dcterms:created>
  <dcterms:modified xsi:type="dcterms:W3CDTF">2017-10-04T12:50:00Z</dcterms:modified>
</cp:coreProperties>
</file>