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6" w:rsidRPr="008E35D9" w:rsidRDefault="00A657A6" w:rsidP="00BF467C">
      <w:pPr>
        <w:pStyle w:val="1"/>
        <w:tabs>
          <w:tab w:val="left" w:pos="-567"/>
          <w:tab w:val="left" w:pos="142"/>
        </w:tabs>
        <w:ind w:left="0" w:right="-1" w:firstLine="567"/>
        <w:jc w:val="center"/>
        <w:rPr>
          <w:b/>
          <w:sz w:val="30"/>
          <w:szCs w:val="30"/>
        </w:rPr>
      </w:pPr>
      <w:r w:rsidRPr="008E35D9">
        <w:rPr>
          <w:b/>
          <w:sz w:val="30"/>
          <w:szCs w:val="30"/>
        </w:rPr>
        <w:t xml:space="preserve">Методические рекомендации по организации туристских походов и экскурсий в период летних каникул в рамках реализации </w:t>
      </w:r>
      <w:r w:rsidRPr="008E35D9">
        <w:rPr>
          <w:sz w:val="30"/>
          <w:szCs w:val="30"/>
        </w:rPr>
        <w:t xml:space="preserve">гражданско-патриотического проекта </w:t>
      </w:r>
      <w:r w:rsidRPr="008E35D9">
        <w:rPr>
          <w:b/>
          <w:color w:val="000000"/>
          <w:sz w:val="30"/>
          <w:szCs w:val="30"/>
        </w:rPr>
        <w:t>«Собери Беларусь в своем сердце» под девизом «Гордимся Беларусью, любим Беларусь,</w:t>
      </w:r>
      <w:r w:rsidR="0071121F" w:rsidRPr="008E35D9">
        <w:rPr>
          <w:b/>
          <w:color w:val="000000"/>
          <w:sz w:val="30"/>
          <w:szCs w:val="30"/>
        </w:rPr>
        <w:t xml:space="preserve"> </w:t>
      </w:r>
      <w:r w:rsidRPr="008E35D9">
        <w:rPr>
          <w:b/>
          <w:color w:val="000000"/>
          <w:sz w:val="30"/>
          <w:szCs w:val="30"/>
        </w:rPr>
        <w:t>путешествуем по Беларуси»</w:t>
      </w:r>
    </w:p>
    <w:p w:rsidR="00A657A6" w:rsidRPr="008E35D9" w:rsidRDefault="00A657A6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b/>
          <w:sz w:val="30"/>
          <w:szCs w:val="30"/>
        </w:rPr>
      </w:pP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Широкие возможности в воспитании гражданственности и патриотизма учащихся через любовь к родным местам предоставляет организация работы </w:t>
      </w:r>
      <w:r w:rsidRPr="008E35D9">
        <w:rPr>
          <w:bCs/>
          <w:sz w:val="30"/>
          <w:szCs w:val="30"/>
        </w:rPr>
        <w:t>по туризму и краеведению</w:t>
      </w:r>
      <w:r w:rsidRPr="008E35D9">
        <w:rPr>
          <w:sz w:val="30"/>
          <w:szCs w:val="30"/>
        </w:rPr>
        <w:t>. Походы, экспедиции, экскурсии по родному краю являются массовыми формами приобщения юного поколения к краеведческому и патриотическому наследию страны, способствуют формированию гражданской позиции.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В Республике Беларусь организационно-методическими центрами туристско-краеведческой работы являются учреждения дополнительного образования детей и молодежи туристско-краеведческого профиля.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В целях упорядочения организации туристско-краеведческой и экскурсионной деятельности Министерство образования Республики Беларусь рекомендует активнее использовать возможности туристских организаций системы образования, располагающих квалифицированными кадрами, материальной базой и современными методиками туризма и краеведения в образовательном процессе. Также при планировании и организации экскурсионных поездок необходимо руководствоваться педагогической целесообразностью, при комплектовании групп осуществлять дифференцированный подход, учитывая интеллектуальные, физические, психологические, возрастные и половые особенности детей. 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При </w:t>
      </w:r>
      <w:r w:rsidRPr="008E35D9">
        <w:rPr>
          <w:b/>
          <w:sz w:val="30"/>
          <w:szCs w:val="30"/>
        </w:rPr>
        <w:t>организации туристских походов и экскурсий</w:t>
      </w:r>
      <w:r w:rsidRPr="008E35D9">
        <w:rPr>
          <w:sz w:val="30"/>
          <w:szCs w:val="30"/>
        </w:rPr>
        <w:t xml:space="preserve"> необходимо руководствоваться следующими нормативно-правовыми документами:</w:t>
      </w:r>
    </w:p>
    <w:p w:rsidR="00A657A6" w:rsidRPr="008E35D9" w:rsidRDefault="00A657A6" w:rsidP="00BF467C">
      <w:pPr>
        <w:tabs>
          <w:tab w:val="left" w:pos="142"/>
          <w:tab w:val="left" w:pos="9360"/>
        </w:tabs>
        <w:ind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Директива Президента Республики Беларусь </w:t>
      </w:r>
      <w:r w:rsidR="00356F59" w:rsidRPr="008E35D9">
        <w:rPr>
          <w:sz w:val="30"/>
          <w:szCs w:val="30"/>
        </w:rPr>
        <w:t xml:space="preserve">от 11 мая 2004 года </w:t>
      </w:r>
      <w:r w:rsidRPr="008E35D9">
        <w:rPr>
          <w:sz w:val="30"/>
          <w:szCs w:val="30"/>
        </w:rPr>
        <w:t xml:space="preserve">№ 1 «О мерах по укреплению общественной безопасности и дисциплины»; </w:t>
      </w:r>
    </w:p>
    <w:p w:rsidR="00A657A6" w:rsidRPr="008E35D9" w:rsidRDefault="00A657A6" w:rsidP="00BF467C">
      <w:pPr>
        <w:pStyle w:val="ConsPlusTitle"/>
        <w:widowControl/>
        <w:tabs>
          <w:tab w:val="left" w:pos="142"/>
        </w:tabs>
        <w:ind w:firstLine="567"/>
        <w:jc w:val="both"/>
        <w:outlineLvl w:val="0"/>
        <w:rPr>
          <w:b w:val="0"/>
        </w:rPr>
      </w:pPr>
      <w:r w:rsidRPr="008E35D9">
        <w:rPr>
          <w:b w:val="0"/>
        </w:rPr>
        <w:t>Кодекс Республики Беларусь об образовании;</w:t>
      </w:r>
    </w:p>
    <w:p w:rsidR="00A657A6" w:rsidRPr="008E35D9" w:rsidRDefault="00A657A6" w:rsidP="00BF467C">
      <w:pPr>
        <w:pStyle w:val="ConsPlusTitle"/>
        <w:tabs>
          <w:tab w:val="left" w:pos="142"/>
        </w:tabs>
        <w:ind w:firstLine="567"/>
        <w:jc w:val="both"/>
        <w:rPr>
          <w:b w:val="0"/>
        </w:rPr>
      </w:pPr>
      <w:r w:rsidRPr="008E35D9">
        <w:rPr>
          <w:b w:val="0"/>
        </w:rPr>
        <w:t>Закон Республики Беларусь «О туризме»;</w:t>
      </w:r>
    </w:p>
    <w:p w:rsidR="00A657A6" w:rsidRPr="008E35D9" w:rsidRDefault="00A657A6" w:rsidP="00BF467C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30"/>
          <w:szCs w:val="30"/>
          <w:lang w:val="be-BY"/>
        </w:rPr>
      </w:pPr>
      <w:r w:rsidRPr="008E35D9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30.06.2008 № 972 «О некоторых вопросах автомобильных перевозок пассажиров»</w:t>
      </w:r>
      <w:r w:rsidRPr="008E35D9">
        <w:rPr>
          <w:rStyle w:val="a4"/>
          <w:rFonts w:ascii="Times New Roman" w:hAnsi="Times New Roman"/>
          <w:b w:val="0"/>
          <w:sz w:val="30"/>
          <w:szCs w:val="30"/>
          <w:lang w:val="be-BY"/>
        </w:rPr>
        <w:t>;</w:t>
      </w:r>
    </w:p>
    <w:p w:rsidR="00356F59" w:rsidRPr="008E35D9" w:rsidRDefault="00A657A6" w:rsidP="00BF467C">
      <w:pPr>
        <w:tabs>
          <w:tab w:val="left" w:pos="9360"/>
        </w:tabs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Инструкция об организации участия обучающихся учреждений образования в туристских походах и экскурсиях, утвержденн</w:t>
      </w:r>
      <w:r w:rsidR="00356F59" w:rsidRPr="008E35D9">
        <w:rPr>
          <w:sz w:val="30"/>
          <w:szCs w:val="30"/>
        </w:rPr>
        <w:t>ая</w:t>
      </w:r>
      <w:r w:rsidRPr="008E35D9">
        <w:rPr>
          <w:sz w:val="30"/>
          <w:szCs w:val="30"/>
        </w:rPr>
        <w:t xml:space="preserve"> постановлением Министерства образования Республики Беларусь от 17.07.2007 № 35а; </w:t>
      </w:r>
    </w:p>
    <w:p w:rsidR="00A657A6" w:rsidRPr="008E35D9" w:rsidRDefault="00A657A6" w:rsidP="00BF467C">
      <w:pPr>
        <w:tabs>
          <w:tab w:val="left" w:pos="9360"/>
        </w:tabs>
        <w:ind w:firstLine="709"/>
        <w:jc w:val="both"/>
        <w:rPr>
          <w:b/>
          <w:sz w:val="30"/>
          <w:szCs w:val="30"/>
        </w:rPr>
      </w:pPr>
      <w:r w:rsidRPr="008E35D9">
        <w:rPr>
          <w:sz w:val="30"/>
          <w:szCs w:val="30"/>
        </w:rPr>
        <w:lastRenderedPageBreak/>
        <w:t>Положение об учреждении дополнительного образования детей и молодежи, утвержденн</w:t>
      </w:r>
      <w:r w:rsidR="00356F59" w:rsidRPr="008E35D9">
        <w:rPr>
          <w:sz w:val="30"/>
          <w:szCs w:val="30"/>
        </w:rPr>
        <w:t>ое</w:t>
      </w:r>
      <w:r w:rsidRPr="008E35D9">
        <w:rPr>
          <w:sz w:val="30"/>
          <w:szCs w:val="30"/>
        </w:rPr>
        <w:t xml:space="preserve"> постановлением Министерства образования Республики Беларусь от 25.07.2011 № 149;</w:t>
      </w:r>
    </w:p>
    <w:p w:rsidR="00A657A6" w:rsidRPr="008E35D9" w:rsidRDefault="00A657A6" w:rsidP="00BF467C">
      <w:pPr>
        <w:tabs>
          <w:tab w:val="left" w:pos="142"/>
        </w:tabs>
        <w:ind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Концепция непрерывного воспитания детей и учащейся молодежи, утвержденн</w:t>
      </w:r>
      <w:r w:rsidR="00356F59" w:rsidRPr="008E35D9">
        <w:rPr>
          <w:sz w:val="30"/>
          <w:szCs w:val="30"/>
        </w:rPr>
        <w:t>ая</w:t>
      </w:r>
      <w:r w:rsidRPr="008E35D9">
        <w:rPr>
          <w:sz w:val="30"/>
          <w:szCs w:val="30"/>
        </w:rPr>
        <w:t xml:space="preserve"> постановлением Министерства образования Республики Беларусь от 15.07.2015 № 82;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Правила вида спорта «Туризм спортивный» (спортивная дисциплина «Спортивные туристские походы»), приняты</w:t>
      </w:r>
      <w:r w:rsidR="00356F59" w:rsidRPr="008E35D9">
        <w:rPr>
          <w:sz w:val="30"/>
          <w:szCs w:val="30"/>
        </w:rPr>
        <w:t>е</w:t>
      </w:r>
      <w:r w:rsidRPr="008E35D9">
        <w:rPr>
          <w:sz w:val="30"/>
          <w:szCs w:val="30"/>
        </w:rPr>
        <w:t xml:space="preserve"> решением исполкома Общественного объединения «Республиканский туристско-спортивный союз» от 18.02.2015 г. №7 и зарегистрированны</w:t>
      </w:r>
      <w:r w:rsidR="00356F59" w:rsidRPr="008E35D9">
        <w:rPr>
          <w:sz w:val="30"/>
          <w:szCs w:val="30"/>
        </w:rPr>
        <w:t>е</w:t>
      </w:r>
      <w:r w:rsidRPr="008E35D9">
        <w:rPr>
          <w:sz w:val="30"/>
          <w:szCs w:val="30"/>
        </w:rPr>
        <w:t xml:space="preserve"> приказом Министерства спорта и туризма Республики Беларусь от 14.10.2015 г. </w:t>
      </w:r>
      <w:r w:rsidR="001571E3">
        <w:rPr>
          <w:sz w:val="30"/>
          <w:szCs w:val="30"/>
        </w:rPr>
        <w:t xml:space="preserve">    </w:t>
      </w:r>
      <w:r w:rsidRPr="008E35D9">
        <w:rPr>
          <w:sz w:val="30"/>
          <w:szCs w:val="30"/>
        </w:rPr>
        <w:t xml:space="preserve">№ 438; 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Правила оказания туристических услуг, утвержденные Постановлением Совета Министров Республики Беларусь от 12.11.2014 №</w:t>
      </w:r>
      <w:r w:rsidR="001571E3">
        <w:rPr>
          <w:sz w:val="30"/>
          <w:szCs w:val="30"/>
        </w:rPr>
        <w:t xml:space="preserve"> </w:t>
      </w:r>
      <w:r w:rsidRPr="008E35D9">
        <w:rPr>
          <w:sz w:val="30"/>
          <w:szCs w:val="30"/>
        </w:rPr>
        <w:t>1064;</w:t>
      </w:r>
    </w:p>
    <w:p w:rsidR="00A657A6" w:rsidRPr="008E35D9" w:rsidRDefault="00A657A6" w:rsidP="00BF467C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E35D9">
        <w:rPr>
          <w:rFonts w:ascii="Times New Roman" w:eastAsia="Calibri" w:hAnsi="Times New Roman"/>
          <w:sz w:val="30"/>
          <w:szCs w:val="30"/>
        </w:rPr>
        <w:t>Санитарные нормы и правила «Требования к оздоровительным</w:t>
      </w:r>
      <w:r w:rsidRPr="008E35D9">
        <w:rPr>
          <w:rFonts w:ascii="Times New Roman" w:hAnsi="Times New Roman"/>
          <w:sz w:val="30"/>
          <w:szCs w:val="30"/>
        </w:rPr>
        <w:t xml:space="preserve"> организациям для детей», утвержденны</w:t>
      </w:r>
      <w:r w:rsidR="00356F59" w:rsidRPr="008E35D9">
        <w:rPr>
          <w:rFonts w:ascii="Times New Roman" w:hAnsi="Times New Roman"/>
          <w:sz w:val="30"/>
          <w:szCs w:val="30"/>
        </w:rPr>
        <w:t>е</w:t>
      </w:r>
      <w:r w:rsidRPr="008E35D9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 от 26.12.2012 </w:t>
      </w:r>
      <w:r w:rsidR="001571E3">
        <w:rPr>
          <w:rFonts w:ascii="Times New Roman" w:hAnsi="Times New Roman"/>
          <w:sz w:val="30"/>
          <w:szCs w:val="30"/>
        </w:rPr>
        <w:t xml:space="preserve">     </w:t>
      </w:r>
      <w:r w:rsidRPr="008E35D9">
        <w:rPr>
          <w:rFonts w:ascii="Times New Roman" w:hAnsi="Times New Roman"/>
          <w:sz w:val="30"/>
          <w:szCs w:val="30"/>
        </w:rPr>
        <w:t>№</w:t>
      </w:r>
      <w:r w:rsidR="001571E3">
        <w:rPr>
          <w:rFonts w:ascii="Times New Roman" w:hAnsi="Times New Roman"/>
          <w:sz w:val="30"/>
          <w:szCs w:val="30"/>
        </w:rPr>
        <w:t xml:space="preserve"> </w:t>
      </w:r>
      <w:r w:rsidRPr="008E35D9">
        <w:rPr>
          <w:rFonts w:ascii="Times New Roman" w:hAnsi="Times New Roman"/>
          <w:sz w:val="30"/>
          <w:szCs w:val="30"/>
        </w:rPr>
        <w:t>205.</w:t>
      </w:r>
    </w:p>
    <w:p w:rsidR="00356F59" w:rsidRPr="008E35D9" w:rsidRDefault="00356F59" w:rsidP="00BF467C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Министерством образования Республики Беларусь разработан ряд документов в помощь организаторам туристско-экскурсионной деятельности: </w:t>
      </w:r>
    </w:p>
    <w:p w:rsidR="00B90972" w:rsidRPr="008E35D9" w:rsidRDefault="00B90972" w:rsidP="00BF467C">
      <w:pPr>
        <w:ind w:firstLine="708"/>
        <w:jc w:val="both"/>
        <w:rPr>
          <w:sz w:val="30"/>
          <w:szCs w:val="30"/>
        </w:rPr>
      </w:pPr>
      <w:r w:rsidRPr="008E35D9">
        <w:rPr>
          <w:b/>
          <w:spacing w:val="-1"/>
          <w:sz w:val="30"/>
          <w:szCs w:val="30"/>
        </w:rPr>
        <w:t xml:space="preserve">- Рекомендации по обеспечению безопасности </w:t>
      </w:r>
      <w:proofErr w:type="gramStart"/>
      <w:r w:rsidRPr="008E35D9">
        <w:rPr>
          <w:b/>
          <w:spacing w:val="-1"/>
          <w:sz w:val="30"/>
          <w:szCs w:val="30"/>
        </w:rPr>
        <w:t>обучающихся</w:t>
      </w:r>
      <w:proofErr w:type="gramEnd"/>
      <w:r w:rsidRPr="008E35D9">
        <w:rPr>
          <w:b/>
          <w:spacing w:val="-1"/>
          <w:sz w:val="30"/>
          <w:szCs w:val="30"/>
        </w:rPr>
        <w:t xml:space="preserve">, участников туристско-экскурсионных программ </w:t>
      </w:r>
      <w:r w:rsidRPr="008E35D9">
        <w:rPr>
          <w:spacing w:val="-1"/>
          <w:sz w:val="30"/>
          <w:szCs w:val="30"/>
        </w:rPr>
        <w:t>(письмо от</w:t>
      </w:r>
      <w:r w:rsidRPr="008E35D9">
        <w:rPr>
          <w:b/>
          <w:spacing w:val="-1"/>
          <w:sz w:val="30"/>
          <w:szCs w:val="30"/>
        </w:rPr>
        <w:t xml:space="preserve"> </w:t>
      </w:r>
      <w:r w:rsidRPr="008E35D9">
        <w:rPr>
          <w:sz w:val="30"/>
          <w:szCs w:val="30"/>
        </w:rPr>
        <w:t>17.06.2015 №10-01-28/230</w:t>
      </w:r>
      <w:r w:rsidR="001571E3">
        <w:rPr>
          <w:sz w:val="30"/>
          <w:szCs w:val="30"/>
        </w:rPr>
        <w:t>)</w:t>
      </w:r>
    </w:p>
    <w:p w:rsidR="00A657A6" w:rsidRPr="008E35D9" w:rsidRDefault="00A657A6" w:rsidP="00BF467C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- </w:t>
      </w:r>
      <w:r w:rsidRPr="008E35D9">
        <w:rPr>
          <w:b/>
          <w:sz w:val="30"/>
          <w:szCs w:val="30"/>
        </w:rPr>
        <w:t>Методические рекомендации</w:t>
      </w:r>
      <w:r w:rsidRPr="008E35D9">
        <w:rPr>
          <w:sz w:val="30"/>
          <w:szCs w:val="30"/>
        </w:rPr>
        <w:t xml:space="preserve"> </w:t>
      </w:r>
      <w:r w:rsidRPr="008E35D9">
        <w:rPr>
          <w:b/>
          <w:sz w:val="30"/>
          <w:szCs w:val="30"/>
        </w:rPr>
        <w:t>«О некоторых вопросах организации участия обучающихся в образовательных мероприятиях на территории Республики Беларусь и за границей»,</w:t>
      </w:r>
      <w:r w:rsidRPr="008E35D9">
        <w:rPr>
          <w:sz w:val="30"/>
          <w:szCs w:val="30"/>
        </w:rPr>
        <w:t xml:space="preserve"> которые определяют алгоритм формирования и направления организованных </w:t>
      </w:r>
      <w:proofErr w:type="gramStart"/>
      <w:r w:rsidRPr="008E35D9">
        <w:rPr>
          <w:sz w:val="30"/>
          <w:szCs w:val="30"/>
        </w:rPr>
        <w:t>групп</w:t>
      </w:r>
      <w:proofErr w:type="gramEnd"/>
      <w:r w:rsidRPr="008E35D9">
        <w:rPr>
          <w:sz w:val="30"/>
          <w:szCs w:val="30"/>
        </w:rPr>
        <w:t xml:space="preserve"> обучающихся для участия в туристских походах, турах и экскурсиях в Республике Беларусь и за границей (письмо </w:t>
      </w:r>
      <w:r w:rsidR="000F3BB5" w:rsidRPr="008E35D9">
        <w:rPr>
          <w:sz w:val="30"/>
          <w:szCs w:val="30"/>
        </w:rPr>
        <w:t xml:space="preserve">от </w:t>
      </w:r>
      <w:r w:rsidRPr="008E35D9">
        <w:rPr>
          <w:sz w:val="30"/>
          <w:szCs w:val="30"/>
        </w:rPr>
        <w:t>19.11.2015 г. № 21/6236 /</w:t>
      </w:r>
      <w:proofErr w:type="spellStart"/>
      <w:r w:rsidRPr="008E35D9">
        <w:rPr>
          <w:sz w:val="30"/>
          <w:szCs w:val="30"/>
        </w:rPr>
        <w:t>дс</w:t>
      </w:r>
      <w:proofErr w:type="spellEnd"/>
      <w:r w:rsidRPr="008E35D9">
        <w:rPr>
          <w:sz w:val="30"/>
          <w:szCs w:val="30"/>
        </w:rPr>
        <w:t>/);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- </w:t>
      </w:r>
      <w:r w:rsidRPr="008E35D9">
        <w:rPr>
          <w:b/>
          <w:sz w:val="30"/>
          <w:szCs w:val="30"/>
        </w:rPr>
        <w:t>Перечень экскурсионных объектов и туристических маршрутов</w:t>
      </w:r>
      <w:r w:rsidRPr="008E35D9">
        <w:rPr>
          <w:sz w:val="30"/>
          <w:szCs w:val="30"/>
        </w:rPr>
        <w:t>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  <w:r w:rsidR="000F3BB5" w:rsidRPr="008E35D9">
        <w:rPr>
          <w:sz w:val="30"/>
          <w:szCs w:val="30"/>
        </w:rPr>
        <w:t xml:space="preserve"> (письмо от 28.07.2015 г. № 10-20/1698)</w:t>
      </w:r>
      <w:r w:rsidRPr="008E35D9">
        <w:rPr>
          <w:sz w:val="30"/>
          <w:szCs w:val="30"/>
        </w:rPr>
        <w:t>;</w:t>
      </w:r>
    </w:p>
    <w:p w:rsidR="00A657A6" w:rsidRPr="008E35D9" w:rsidRDefault="00A657A6" w:rsidP="00BF467C">
      <w:pPr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- </w:t>
      </w:r>
      <w:r w:rsidRPr="008E35D9">
        <w:rPr>
          <w:b/>
          <w:sz w:val="30"/>
          <w:szCs w:val="30"/>
        </w:rPr>
        <w:t>Перечень перспективных туристских баз</w:t>
      </w:r>
      <w:r w:rsidRPr="008E35D9">
        <w:rPr>
          <w:sz w:val="30"/>
          <w:szCs w:val="30"/>
        </w:rPr>
        <w:t xml:space="preserve"> для организации отдыха детей, семей и молодежи; </w:t>
      </w:r>
    </w:p>
    <w:p w:rsidR="00A657A6" w:rsidRPr="008E35D9" w:rsidRDefault="00A657A6" w:rsidP="00BF467C">
      <w:pPr>
        <w:ind w:firstLine="709"/>
        <w:jc w:val="both"/>
        <w:rPr>
          <w:i/>
          <w:sz w:val="30"/>
          <w:szCs w:val="30"/>
        </w:rPr>
      </w:pPr>
      <w:proofErr w:type="spellStart"/>
      <w:r w:rsidRPr="008E35D9">
        <w:rPr>
          <w:i/>
          <w:sz w:val="30"/>
          <w:szCs w:val="30"/>
        </w:rPr>
        <w:t>Справочно</w:t>
      </w:r>
      <w:proofErr w:type="spellEnd"/>
      <w:r w:rsidRPr="008E35D9">
        <w:rPr>
          <w:i/>
          <w:sz w:val="30"/>
          <w:szCs w:val="30"/>
        </w:rPr>
        <w:t xml:space="preserve">: Для организации туристской и экскурсионной работы с учащимися </w:t>
      </w:r>
      <w:r w:rsidRPr="008E35D9">
        <w:rPr>
          <w:b/>
          <w:i/>
          <w:sz w:val="30"/>
          <w:szCs w:val="30"/>
        </w:rPr>
        <w:t>центры туристско-краеведческого</w:t>
      </w:r>
      <w:r w:rsidRPr="008E35D9">
        <w:rPr>
          <w:i/>
          <w:sz w:val="30"/>
          <w:szCs w:val="30"/>
        </w:rPr>
        <w:t xml:space="preserve"> профиля имеют 61 </w:t>
      </w:r>
      <w:r w:rsidRPr="008E35D9">
        <w:rPr>
          <w:i/>
          <w:sz w:val="30"/>
          <w:szCs w:val="30"/>
        </w:rPr>
        <w:lastRenderedPageBreak/>
        <w:t>собственную туристскую базу, которые предоставляют возможность для размещения около 3 тысяч человек одновременно.</w:t>
      </w:r>
    </w:p>
    <w:p w:rsidR="00A657A6" w:rsidRPr="008E35D9" w:rsidRDefault="00A657A6" w:rsidP="00BF467C">
      <w:pPr>
        <w:ind w:firstLine="709"/>
        <w:jc w:val="both"/>
        <w:rPr>
          <w:i/>
          <w:sz w:val="30"/>
          <w:szCs w:val="30"/>
        </w:rPr>
      </w:pPr>
      <w:r w:rsidRPr="008E35D9">
        <w:rPr>
          <w:i/>
          <w:sz w:val="30"/>
          <w:szCs w:val="30"/>
        </w:rPr>
        <w:t>В Минске, в здании Республиканского центра экологии и краеведения, расположена туристская база на 120 мест, которая ежегодно принимает около 5 тысяч учащихся и педагогов</w:t>
      </w:r>
      <w:r w:rsidRPr="008E35D9">
        <w:rPr>
          <w:i/>
          <w:color w:val="76923C" w:themeColor="accent3" w:themeShade="BF"/>
          <w:sz w:val="30"/>
          <w:szCs w:val="30"/>
        </w:rPr>
        <w:t>,</w:t>
      </w:r>
      <w:r w:rsidRPr="008E35D9">
        <w:rPr>
          <w:i/>
          <w:sz w:val="30"/>
          <w:szCs w:val="30"/>
        </w:rPr>
        <w:t xml:space="preserve"> участников республиканских мероприятий и экскурсионных туров.</w:t>
      </w:r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b/>
          <w:sz w:val="30"/>
          <w:szCs w:val="30"/>
        </w:rPr>
      </w:pPr>
      <w:r w:rsidRPr="008E35D9">
        <w:rPr>
          <w:b/>
          <w:sz w:val="30"/>
          <w:szCs w:val="30"/>
        </w:rPr>
        <w:t xml:space="preserve">При проведении туристских походов и экскурсий необходимо учитывать алгоритм формирования и направления организованных </w:t>
      </w:r>
      <w:proofErr w:type="gramStart"/>
      <w:r w:rsidRPr="008E35D9">
        <w:rPr>
          <w:b/>
          <w:sz w:val="30"/>
          <w:szCs w:val="30"/>
        </w:rPr>
        <w:t>групп</w:t>
      </w:r>
      <w:proofErr w:type="gramEnd"/>
      <w:r w:rsidRPr="008E35D9">
        <w:rPr>
          <w:b/>
          <w:sz w:val="30"/>
          <w:szCs w:val="30"/>
        </w:rPr>
        <w:t xml:space="preserve"> обучающихся для участия в туристских походах, турах и экскурсиях в Республике Беларусь, который предусматривает следующие обязательные мероприятия:</w:t>
      </w:r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1) подачу письменного заявления организатора туристского похода, тура и экскурсии на имя руководителя учреждения образования с указанием целей, обоснованием необходимости участия в обозначенном мероприятии (с учетом соответствующих направлений в плановой документации учреждения образования);</w:t>
      </w:r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2) издание приказа по учреждению образования с указанием сроков проведения туристского похода, тура и экскурсии, списка обучающихся, возложением на конкретных должностных лиц ответственности и </w:t>
      </w:r>
      <w:proofErr w:type="gramStart"/>
      <w:r w:rsidRPr="008E35D9">
        <w:rPr>
          <w:sz w:val="30"/>
          <w:szCs w:val="30"/>
        </w:rPr>
        <w:t>контроля за</w:t>
      </w:r>
      <w:proofErr w:type="gramEnd"/>
      <w:r w:rsidRPr="008E35D9">
        <w:rPr>
          <w:sz w:val="30"/>
          <w:szCs w:val="30"/>
        </w:rPr>
        <w:t xml:space="preserve"> обеспечением безопасности обучающихся во время участия в туристском походе, туре и экскурсии;</w:t>
      </w:r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3) проведение с ответственным должностным лицом целевого инструктажа по охране труда о соблюдении мер безопасности </w:t>
      </w:r>
      <w:proofErr w:type="gramStart"/>
      <w:r w:rsidRPr="008E35D9">
        <w:rPr>
          <w:sz w:val="30"/>
          <w:szCs w:val="30"/>
        </w:rPr>
        <w:t>обучающимися</w:t>
      </w:r>
      <w:proofErr w:type="gramEnd"/>
      <w:r w:rsidRPr="008E35D9">
        <w:rPr>
          <w:sz w:val="30"/>
          <w:szCs w:val="30"/>
        </w:rPr>
        <w:t xml:space="preserve"> учреждений образования с последующим оформлением в журнале регистрации инструктажа;</w:t>
      </w:r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4) допуск к участию в туре, экскурсии несовершеннолетних обучающихся только с письменного разрешения их законных представителей с обязательным указанием особенностей здоровья (при наличии). </w:t>
      </w:r>
      <w:proofErr w:type="gramStart"/>
      <w:r w:rsidRPr="008E35D9">
        <w:rPr>
          <w:sz w:val="30"/>
          <w:szCs w:val="30"/>
        </w:rPr>
        <w:t>В случае участия в туристских походе, обязательно наличие у обучающихся справок о состоянии здоровья;</w:t>
      </w:r>
      <w:proofErr w:type="gramEnd"/>
    </w:p>
    <w:p w:rsidR="00E51B04" w:rsidRPr="008E35D9" w:rsidRDefault="00E51B04" w:rsidP="00BF467C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5) представление ответственным должностным лицом отчета о проведении туристского похода, тура или экскурсии руководителю учреждения образования, организовавшего образовательное мероприятие, не позднее 5 дней после возвращения из поездки. </w:t>
      </w:r>
    </w:p>
    <w:p w:rsidR="00E51B04" w:rsidRPr="008E35D9" w:rsidRDefault="00E51B04" w:rsidP="00BF467C">
      <w:pPr>
        <w:tabs>
          <w:tab w:val="left" w:pos="-2268"/>
          <w:tab w:val="left" w:pos="142"/>
        </w:tabs>
        <w:ind w:firstLine="567"/>
        <w:jc w:val="both"/>
        <w:rPr>
          <w:color w:val="000000"/>
          <w:sz w:val="30"/>
          <w:szCs w:val="30"/>
        </w:rPr>
      </w:pPr>
      <w:r w:rsidRPr="008E35D9">
        <w:rPr>
          <w:sz w:val="30"/>
          <w:szCs w:val="30"/>
        </w:rPr>
        <w:t xml:space="preserve">Туристско-экскурсионное обслуживание осуществляется на основании договора оказания туристических услуг. </w:t>
      </w:r>
    </w:p>
    <w:p w:rsidR="00E51B04" w:rsidRPr="008E35D9" w:rsidRDefault="00E51B04" w:rsidP="00BF467C">
      <w:pPr>
        <w:tabs>
          <w:tab w:val="left" w:pos="-2268"/>
          <w:tab w:val="left" w:pos="142"/>
        </w:tabs>
        <w:ind w:firstLine="567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Организация и проведение всех видов туристских походов при пользовании услугами сторонних организаций осуществляются на договорной основе в соответствии с законодательством.</w:t>
      </w:r>
    </w:p>
    <w:p w:rsidR="00E51B04" w:rsidRPr="008E35D9" w:rsidRDefault="00E51B04" w:rsidP="00BF467C">
      <w:pPr>
        <w:rPr>
          <w:sz w:val="30"/>
          <w:szCs w:val="30"/>
        </w:rPr>
      </w:pPr>
    </w:p>
    <w:p w:rsidR="00A657A6" w:rsidRPr="001571E3" w:rsidRDefault="00A657A6" w:rsidP="00BF467C">
      <w:pPr>
        <w:ind w:firstLine="709"/>
        <w:jc w:val="both"/>
        <w:rPr>
          <w:bCs/>
          <w:sz w:val="30"/>
          <w:szCs w:val="30"/>
        </w:rPr>
      </w:pPr>
      <w:r w:rsidRPr="008E35D9">
        <w:rPr>
          <w:b/>
          <w:bCs/>
          <w:sz w:val="30"/>
          <w:szCs w:val="30"/>
        </w:rPr>
        <w:t>2016 год объявлен Годом культуры.</w:t>
      </w:r>
      <w:r w:rsidRPr="008E35D9">
        <w:rPr>
          <w:bCs/>
          <w:sz w:val="30"/>
          <w:szCs w:val="30"/>
        </w:rPr>
        <w:t xml:space="preserve"> Ключевой задачей является воспитание </w:t>
      </w:r>
      <w:proofErr w:type="spellStart"/>
      <w:proofErr w:type="gramStart"/>
      <w:r w:rsidRPr="008E35D9">
        <w:rPr>
          <w:bCs/>
          <w:sz w:val="30"/>
          <w:szCs w:val="30"/>
        </w:rPr>
        <w:t>патриотически</w:t>
      </w:r>
      <w:proofErr w:type="spellEnd"/>
      <w:r w:rsidRPr="008E35D9">
        <w:rPr>
          <w:bCs/>
          <w:sz w:val="30"/>
          <w:szCs w:val="30"/>
        </w:rPr>
        <w:t xml:space="preserve"> настроенной</w:t>
      </w:r>
      <w:proofErr w:type="gramEnd"/>
      <w:r w:rsidRPr="008E35D9">
        <w:rPr>
          <w:bCs/>
          <w:sz w:val="30"/>
          <w:szCs w:val="30"/>
        </w:rPr>
        <w:t xml:space="preserve"> молодежи с независимым </w:t>
      </w:r>
      <w:r w:rsidRPr="008E35D9">
        <w:rPr>
          <w:bCs/>
          <w:sz w:val="30"/>
          <w:szCs w:val="30"/>
        </w:rPr>
        <w:lastRenderedPageBreak/>
        <w:t xml:space="preserve">мышлением, обладающей созидательным мировоззрением, профессиональными знаниями, демонстрирующей высокую культуру, ответственность и способность принимать самостоятельные решения. В этой связи в новом учебном году необходимо уделить формированию у </w:t>
      </w:r>
      <w:r w:rsidRPr="001571E3">
        <w:rPr>
          <w:bCs/>
          <w:sz w:val="30"/>
          <w:szCs w:val="30"/>
        </w:rPr>
        <w:t>молодежи активной жизненной позиции, гражданской ответственности, самостоятельности, инициативности.</w:t>
      </w:r>
    </w:p>
    <w:p w:rsidR="00F04AA9" w:rsidRPr="001571E3" w:rsidRDefault="00F04AA9" w:rsidP="00F04AA9">
      <w:pPr>
        <w:ind w:firstLine="567"/>
        <w:jc w:val="both"/>
      </w:pPr>
      <w:r w:rsidRPr="001571E3">
        <w:rPr>
          <w:b/>
          <w:sz w:val="30"/>
          <w:szCs w:val="30"/>
        </w:rPr>
        <w:t xml:space="preserve">В период летних каникул </w:t>
      </w:r>
      <w:r w:rsidRPr="001571E3">
        <w:rPr>
          <w:rStyle w:val="10"/>
          <w:rFonts w:eastAsia="Courier New"/>
          <w:sz w:val="30"/>
          <w:szCs w:val="30"/>
        </w:rPr>
        <w:t>с целью поддержки молодежных инициатив, направленных на реализацию социально значимой деятельности средствами современных фото и компьютерных технологий</w:t>
      </w:r>
      <w:r w:rsidRPr="001571E3">
        <w:rPr>
          <w:b/>
          <w:sz w:val="30"/>
          <w:szCs w:val="30"/>
        </w:rPr>
        <w:t xml:space="preserve"> </w:t>
      </w:r>
      <w:r w:rsidRPr="001571E3">
        <w:rPr>
          <w:sz w:val="30"/>
          <w:szCs w:val="30"/>
        </w:rPr>
        <w:t>рекомендуем продолжить участие в</w:t>
      </w:r>
      <w:r w:rsidRPr="001571E3">
        <w:rPr>
          <w:b/>
          <w:sz w:val="30"/>
          <w:szCs w:val="30"/>
        </w:rPr>
        <w:t xml:space="preserve"> </w:t>
      </w:r>
      <w:r w:rsidRPr="001571E3">
        <w:rPr>
          <w:rStyle w:val="10"/>
          <w:rFonts w:eastAsia="Courier New"/>
          <w:b/>
          <w:sz w:val="30"/>
          <w:szCs w:val="30"/>
        </w:rPr>
        <w:t xml:space="preserve">республиканском конкурсе электронных фотоальбомов </w:t>
      </w:r>
      <w:r w:rsidRPr="001571E3">
        <w:rPr>
          <w:rStyle w:val="10"/>
          <w:rFonts w:eastAsia="Calibri"/>
          <w:b/>
          <w:sz w:val="30"/>
          <w:szCs w:val="30"/>
        </w:rPr>
        <w:t>«Гордимся Беларусью, любим Беларусь, путешествуем по Беларуси»</w:t>
      </w:r>
      <w:r w:rsidRPr="001571E3">
        <w:rPr>
          <w:rStyle w:val="10"/>
          <w:rFonts w:eastAsia="Calibri"/>
          <w:sz w:val="30"/>
          <w:szCs w:val="30"/>
        </w:rPr>
        <w:t xml:space="preserve"> </w:t>
      </w:r>
      <w:r w:rsidRPr="001571E3">
        <w:rPr>
          <w:rStyle w:val="10"/>
          <w:rFonts w:eastAsia="Courier New"/>
          <w:sz w:val="30"/>
          <w:szCs w:val="30"/>
        </w:rPr>
        <w:t xml:space="preserve"> (далее – Конкурс). </w:t>
      </w:r>
    </w:p>
    <w:p w:rsidR="00F04AA9" w:rsidRPr="001571E3" w:rsidRDefault="00F04AA9" w:rsidP="00F04A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71E3">
        <w:rPr>
          <w:sz w:val="30"/>
          <w:szCs w:val="30"/>
        </w:rPr>
        <w:t xml:space="preserve">Информация о Конкурсе размещена на сайтах: </w:t>
      </w:r>
    </w:p>
    <w:p w:rsidR="00F04AA9" w:rsidRPr="001571E3" w:rsidRDefault="00F04AA9" w:rsidP="00F04A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71E3">
        <w:rPr>
          <w:sz w:val="30"/>
          <w:szCs w:val="30"/>
        </w:rPr>
        <w:t xml:space="preserve"> -  </w:t>
      </w:r>
      <w:hyperlink r:id="rId4" w:history="1">
        <w:r w:rsidRPr="001571E3">
          <w:rPr>
            <w:rStyle w:val="a6"/>
            <w:sz w:val="30"/>
            <w:szCs w:val="30"/>
          </w:rPr>
          <w:t>http://www.karandash.by</w:t>
        </w:r>
      </w:hyperlink>
      <w:r w:rsidRPr="001571E3">
        <w:rPr>
          <w:sz w:val="30"/>
          <w:szCs w:val="30"/>
        </w:rPr>
        <w:t xml:space="preserve">/2016  –  «ПЦ «Карандаш»; </w:t>
      </w:r>
    </w:p>
    <w:p w:rsidR="00F04AA9" w:rsidRPr="001571E3" w:rsidRDefault="00F04AA9" w:rsidP="00F04A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71E3">
        <w:rPr>
          <w:sz w:val="30"/>
          <w:szCs w:val="30"/>
        </w:rPr>
        <w:t xml:space="preserve"> -  </w:t>
      </w:r>
      <w:hyperlink r:id="rId5" w:history="1">
        <w:r w:rsidRPr="001571E3">
          <w:rPr>
            <w:rStyle w:val="a6"/>
            <w:sz w:val="30"/>
            <w:szCs w:val="30"/>
            <w:lang w:val="en-US"/>
          </w:rPr>
          <w:t>http</w:t>
        </w:r>
        <w:r w:rsidRPr="001571E3">
          <w:rPr>
            <w:rStyle w:val="a6"/>
            <w:sz w:val="30"/>
            <w:szCs w:val="30"/>
          </w:rPr>
          <w:t>://</w:t>
        </w:r>
        <w:r w:rsidRPr="001571E3">
          <w:rPr>
            <w:rStyle w:val="a6"/>
            <w:sz w:val="30"/>
            <w:szCs w:val="30"/>
            <w:lang w:val="en-US"/>
          </w:rPr>
          <w:t>www</w:t>
        </w:r>
        <w:r w:rsidRPr="001571E3">
          <w:rPr>
            <w:rStyle w:val="a6"/>
            <w:sz w:val="30"/>
            <w:szCs w:val="30"/>
          </w:rPr>
          <w:t>.</w:t>
        </w:r>
        <w:proofErr w:type="spellStart"/>
        <w:r w:rsidRPr="001571E3">
          <w:rPr>
            <w:rStyle w:val="a6"/>
            <w:sz w:val="30"/>
            <w:szCs w:val="30"/>
            <w:lang w:val="en-US"/>
          </w:rPr>
          <w:t>rcitt</w:t>
        </w:r>
        <w:proofErr w:type="spellEnd"/>
        <w:r w:rsidRPr="001571E3">
          <w:rPr>
            <w:rStyle w:val="a6"/>
            <w:sz w:val="30"/>
            <w:szCs w:val="30"/>
          </w:rPr>
          <w:t>.</w:t>
        </w:r>
        <w:proofErr w:type="spellStart"/>
        <w:r w:rsidRPr="001571E3">
          <w:rPr>
            <w:rStyle w:val="a6"/>
            <w:sz w:val="30"/>
            <w:szCs w:val="30"/>
          </w:rPr>
          <w:t>by</w:t>
        </w:r>
        <w:proofErr w:type="spellEnd"/>
      </w:hyperlink>
      <w:r w:rsidRPr="001571E3">
        <w:rPr>
          <w:rStyle w:val="a6"/>
          <w:sz w:val="30"/>
          <w:szCs w:val="30"/>
        </w:rPr>
        <w:t xml:space="preserve"> </w:t>
      </w:r>
      <w:r w:rsidRPr="001571E3">
        <w:rPr>
          <w:sz w:val="30"/>
          <w:szCs w:val="30"/>
        </w:rPr>
        <w:t>– «</w:t>
      </w:r>
      <w:proofErr w:type="spellStart"/>
      <w:r w:rsidRPr="001571E3">
        <w:rPr>
          <w:sz w:val="30"/>
          <w:szCs w:val="30"/>
        </w:rPr>
        <w:t>РЦИиТТ</w:t>
      </w:r>
      <w:proofErr w:type="spellEnd"/>
      <w:r w:rsidRPr="001571E3">
        <w:rPr>
          <w:sz w:val="30"/>
          <w:szCs w:val="30"/>
        </w:rPr>
        <w:t xml:space="preserve">».  </w:t>
      </w:r>
    </w:p>
    <w:p w:rsidR="000C26A9" w:rsidRPr="001571E3" w:rsidRDefault="00A657A6" w:rsidP="00BF467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571E3">
        <w:rPr>
          <w:rFonts w:ascii="Times New Roman" w:hAnsi="Times New Roman"/>
          <w:color w:val="000000"/>
          <w:sz w:val="30"/>
          <w:szCs w:val="30"/>
        </w:rPr>
        <w:t xml:space="preserve">В целях </w:t>
      </w:r>
      <w:r w:rsidRPr="001571E3">
        <w:rPr>
          <w:rFonts w:ascii="Times New Roman" w:hAnsi="Times New Roman"/>
          <w:sz w:val="30"/>
          <w:szCs w:val="30"/>
        </w:rPr>
        <w:t xml:space="preserve">массового вовлечения обучающихся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Беларуси, на развитие детского и молодежного экскурсионного туризма, а также создание имиджа регионов как привлекательных культурно-познавательных, туристско-экскурсионных объектов введен в действие гражданско-патриотический проект </w:t>
      </w:r>
      <w:r w:rsidRPr="001571E3">
        <w:rPr>
          <w:rFonts w:ascii="Times New Roman" w:hAnsi="Times New Roman"/>
          <w:b/>
          <w:color w:val="000000"/>
          <w:sz w:val="30"/>
          <w:szCs w:val="30"/>
        </w:rPr>
        <w:t>«Собери Беларусь в своем сердце»</w:t>
      </w:r>
      <w:r w:rsidR="00E41365" w:rsidRPr="001571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1571E3">
        <w:rPr>
          <w:rFonts w:ascii="Times New Roman" w:hAnsi="Times New Roman"/>
          <w:b/>
          <w:color w:val="000000"/>
          <w:sz w:val="30"/>
          <w:szCs w:val="30"/>
        </w:rPr>
        <w:t>(</w:t>
      </w:r>
      <w:r w:rsidR="00E41365" w:rsidRPr="001571E3">
        <w:rPr>
          <w:rFonts w:ascii="Times New Roman" w:hAnsi="Times New Roman"/>
          <w:color w:val="0D0D0D" w:themeColor="text1" w:themeTint="F2"/>
          <w:sz w:val="30"/>
          <w:szCs w:val="30"/>
        </w:rPr>
        <w:t xml:space="preserve">расположено на сайте </w:t>
      </w:r>
      <w:proofErr w:type="spellStart"/>
      <w:r w:rsidR="00E41365" w:rsidRPr="001571E3">
        <w:rPr>
          <w:rFonts w:ascii="Times New Roman" w:hAnsi="Times New Roman"/>
          <w:b/>
          <w:color w:val="0D0D0D" w:themeColor="text1" w:themeTint="F2"/>
          <w:sz w:val="30"/>
          <w:szCs w:val="30"/>
          <w:lang w:val="en-US"/>
        </w:rPr>
        <w:t>rctkum</w:t>
      </w:r>
      <w:proofErr w:type="spellEnd"/>
      <w:r w:rsidR="00E41365" w:rsidRPr="001571E3">
        <w:rPr>
          <w:rFonts w:ascii="Times New Roman" w:hAnsi="Times New Roman"/>
          <w:b/>
          <w:color w:val="0D0D0D" w:themeColor="text1" w:themeTint="F2"/>
          <w:sz w:val="30"/>
          <w:szCs w:val="30"/>
        </w:rPr>
        <w:t>.</w:t>
      </w:r>
      <w:r w:rsidR="00E41365" w:rsidRPr="001571E3">
        <w:rPr>
          <w:rFonts w:ascii="Times New Roman" w:hAnsi="Times New Roman"/>
          <w:b/>
          <w:color w:val="0D0D0D" w:themeColor="text1" w:themeTint="F2"/>
          <w:sz w:val="30"/>
          <w:szCs w:val="30"/>
          <w:lang w:val="en-US"/>
        </w:rPr>
        <w:t>by</w:t>
      </w:r>
      <w:r w:rsidR="00E41365" w:rsidRPr="001571E3">
        <w:rPr>
          <w:rFonts w:ascii="Times New Roman" w:hAnsi="Times New Roman"/>
          <w:b/>
          <w:color w:val="0D0D0D" w:themeColor="text1" w:themeTint="F2"/>
          <w:sz w:val="30"/>
          <w:szCs w:val="30"/>
        </w:rPr>
        <w:t>)</w:t>
      </w:r>
      <w:r w:rsidRPr="001571E3">
        <w:rPr>
          <w:rFonts w:ascii="Times New Roman" w:hAnsi="Times New Roman"/>
          <w:color w:val="000000"/>
          <w:sz w:val="30"/>
          <w:szCs w:val="30"/>
        </w:rPr>
        <w:t>.</w:t>
      </w:r>
      <w:r w:rsidR="004D4108" w:rsidRPr="001571E3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</w:p>
    <w:p w:rsidR="004D4108" w:rsidRPr="008E35D9" w:rsidRDefault="004D4108" w:rsidP="00BF467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1571E3">
        <w:rPr>
          <w:rFonts w:ascii="Times New Roman" w:hAnsi="Times New Roman"/>
          <w:sz w:val="30"/>
          <w:szCs w:val="30"/>
        </w:rPr>
        <w:t>Республиканский</w:t>
      </w:r>
      <w:r w:rsidRPr="008E35D9">
        <w:rPr>
          <w:rFonts w:ascii="Times New Roman" w:hAnsi="Times New Roman"/>
          <w:sz w:val="30"/>
          <w:szCs w:val="30"/>
        </w:rPr>
        <w:t xml:space="preserve"> гражданско-патриотический проект </w:t>
      </w:r>
      <w:r w:rsidRPr="008E35D9">
        <w:rPr>
          <w:rFonts w:ascii="Times New Roman" w:hAnsi="Times New Roman"/>
          <w:b/>
          <w:sz w:val="30"/>
          <w:szCs w:val="30"/>
        </w:rPr>
        <w:t>«Собери Беларусь в своем сердце»</w:t>
      </w:r>
      <w:r w:rsidRPr="008E35D9">
        <w:rPr>
          <w:rFonts w:ascii="Times New Roman" w:hAnsi="Times New Roman"/>
          <w:sz w:val="30"/>
          <w:szCs w:val="30"/>
        </w:rPr>
        <w:t xml:space="preserve"> проводится с апреля 2016 года и по декабрь 2018 года основным содержанием является:</w:t>
      </w:r>
    </w:p>
    <w:p w:rsidR="004D4108" w:rsidRPr="008E35D9" w:rsidRDefault="004D4108" w:rsidP="00BF467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30"/>
          <w:szCs w:val="30"/>
        </w:rPr>
      </w:pPr>
      <w:r w:rsidRPr="008E35D9">
        <w:rPr>
          <w:rFonts w:ascii="Times New Roman" w:hAnsi="Times New Roman"/>
          <w:sz w:val="30"/>
          <w:szCs w:val="30"/>
        </w:rPr>
        <w:t xml:space="preserve">обновление существующих и создание новых тематических туристско-экскурсионных маршрутов, а также разработка и создание туристско-экскурсионных маршрутов с использованием экскурсионных объектов, рекомендуемых для посещения </w:t>
      </w:r>
      <w:proofErr w:type="gramStart"/>
      <w:r w:rsidRPr="008E35D9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8E35D9">
        <w:rPr>
          <w:rFonts w:ascii="Times New Roman" w:hAnsi="Times New Roman"/>
          <w:sz w:val="30"/>
          <w:szCs w:val="30"/>
        </w:rPr>
        <w:t xml:space="preserve"> в рамках проведения учебных и факультативных занятий, внеклассных мероприятий;</w:t>
      </w:r>
    </w:p>
    <w:p w:rsidR="004D4108" w:rsidRPr="008E35D9" w:rsidRDefault="004D4108" w:rsidP="00BF467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E35D9">
        <w:rPr>
          <w:rFonts w:ascii="Times New Roman" w:hAnsi="Times New Roman"/>
          <w:sz w:val="30"/>
          <w:szCs w:val="30"/>
        </w:rPr>
        <w:t>подготовка юных экскурсоводов для проведения экскурсии по разработанным туристско-экскурсионным маршрутам;</w:t>
      </w:r>
    </w:p>
    <w:p w:rsidR="004D4108" w:rsidRPr="008E35D9" w:rsidRDefault="004D4108" w:rsidP="00BF467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E35D9">
        <w:rPr>
          <w:rFonts w:ascii="Times New Roman" w:hAnsi="Times New Roman"/>
          <w:sz w:val="30"/>
          <w:szCs w:val="30"/>
        </w:rPr>
        <w:t xml:space="preserve">создание </w:t>
      </w:r>
      <w:proofErr w:type="spellStart"/>
      <w:r w:rsidRPr="008E35D9">
        <w:rPr>
          <w:rFonts w:ascii="Times New Roman" w:hAnsi="Times New Roman"/>
          <w:sz w:val="30"/>
          <w:szCs w:val="30"/>
        </w:rPr>
        <w:t>промопродукции</w:t>
      </w:r>
      <w:proofErr w:type="spellEnd"/>
      <w:r w:rsidRPr="008E35D9">
        <w:rPr>
          <w:rFonts w:ascii="Times New Roman" w:hAnsi="Times New Roman"/>
          <w:sz w:val="30"/>
          <w:szCs w:val="30"/>
        </w:rPr>
        <w:t xml:space="preserve"> о туристических возможностях на маршрутах (фотографии, справочно-информационные сборники, карты-схемы, буклеты и др.);</w:t>
      </w:r>
    </w:p>
    <w:p w:rsidR="004D4108" w:rsidRPr="008E35D9" w:rsidRDefault="004D4108" w:rsidP="00BF467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E35D9">
        <w:rPr>
          <w:rFonts w:ascii="Times New Roman" w:hAnsi="Times New Roman"/>
          <w:sz w:val="30"/>
          <w:szCs w:val="30"/>
        </w:rPr>
        <w:t>исследование и возрождение культурных традиций регионов маршрута;</w:t>
      </w:r>
    </w:p>
    <w:p w:rsidR="004D4108" w:rsidRDefault="004D4108" w:rsidP="00BF467C">
      <w:pPr>
        <w:pStyle w:val="a5"/>
        <w:tabs>
          <w:tab w:val="left" w:pos="34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E35D9">
        <w:rPr>
          <w:rFonts w:ascii="Times New Roman" w:hAnsi="Times New Roman"/>
          <w:sz w:val="30"/>
          <w:szCs w:val="30"/>
        </w:rPr>
        <w:t>проведение рекламно-информационных и презентационных мероприятий с целью популяризации и сохранения историко-культурного и природного наследия края.</w:t>
      </w:r>
    </w:p>
    <w:p w:rsidR="00F04AA9" w:rsidRDefault="00F04AA9" w:rsidP="00BF467C">
      <w:pPr>
        <w:pStyle w:val="a5"/>
        <w:tabs>
          <w:tab w:val="left" w:pos="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A657A6" w:rsidRPr="008E35D9" w:rsidRDefault="00A657A6" w:rsidP="00BF467C">
      <w:pPr>
        <w:tabs>
          <w:tab w:val="left" w:pos="709"/>
          <w:tab w:val="left" w:pos="5387"/>
          <w:tab w:val="left" w:pos="10632"/>
          <w:tab w:val="left" w:pos="10915"/>
        </w:tabs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 xml:space="preserve">Сохранение исторической памяти о Великой Отечественной войне – важнейшая задача в деле патриотического воспитания подрастающего поколения. </w:t>
      </w:r>
    </w:p>
    <w:p w:rsidR="00A657A6" w:rsidRPr="008E35D9" w:rsidRDefault="00A657A6" w:rsidP="00BF467C">
      <w:pPr>
        <w:ind w:firstLine="709"/>
        <w:jc w:val="both"/>
        <w:rPr>
          <w:color w:val="000000" w:themeColor="text1"/>
          <w:sz w:val="30"/>
          <w:szCs w:val="30"/>
        </w:rPr>
      </w:pPr>
      <w:r w:rsidRPr="008E35D9">
        <w:rPr>
          <w:color w:val="000000" w:themeColor="text1"/>
          <w:sz w:val="30"/>
          <w:szCs w:val="30"/>
        </w:rPr>
        <w:t xml:space="preserve">С этой целью в рамках </w:t>
      </w:r>
      <w:r w:rsidRPr="008E35D9">
        <w:rPr>
          <w:b/>
          <w:color w:val="000000" w:themeColor="text1"/>
          <w:sz w:val="30"/>
          <w:szCs w:val="30"/>
        </w:rPr>
        <w:t xml:space="preserve">республиканской акции «Мы этой памяти верны» </w:t>
      </w:r>
      <w:r w:rsidRPr="008E35D9">
        <w:rPr>
          <w:color w:val="000000" w:themeColor="text1"/>
          <w:sz w:val="30"/>
          <w:szCs w:val="30"/>
        </w:rPr>
        <w:t xml:space="preserve">в учреждениях образования будут реализовываться мероприятия </w:t>
      </w:r>
      <w:proofErr w:type="spellStart"/>
      <w:r w:rsidRPr="008E35D9">
        <w:rPr>
          <w:sz w:val="30"/>
          <w:szCs w:val="30"/>
        </w:rPr>
        <w:t>героик</w:t>
      </w:r>
      <w:proofErr w:type="gramStart"/>
      <w:r w:rsidRPr="008E35D9">
        <w:rPr>
          <w:sz w:val="30"/>
          <w:szCs w:val="30"/>
        </w:rPr>
        <w:t>о</w:t>
      </w:r>
      <w:proofErr w:type="spellEnd"/>
      <w:r w:rsidRPr="008E35D9">
        <w:rPr>
          <w:sz w:val="30"/>
          <w:szCs w:val="30"/>
        </w:rPr>
        <w:t>-</w:t>
      </w:r>
      <w:proofErr w:type="gramEnd"/>
      <w:r w:rsidRPr="008E35D9">
        <w:rPr>
          <w:sz w:val="30"/>
          <w:szCs w:val="30"/>
        </w:rPr>
        <w:t xml:space="preserve"> и военно-патриотической направленности</w:t>
      </w:r>
      <w:r w:rsidR="0071121F" w:rsidRPr="008E35D9">
        <w:rPr>
          <w:sz w:val="30"/>
          <w:szCs w:val="30"/>
        </w:rPr>
        <w:t xml:space="preserve">, в том числе </w:t>
      </w:r>
      <w:r w:rsidR="004D4108" w:rsidRPr="008E35D9">
        <w:rPr>
          <w:sz w:val="30"/>
          <w:szCs w:val="30"/>
        </w:rPr>
        <w:t xml:space="preserve">с апреля 2016 г. по март 2017 г. проводится </w:t>
      </w:r>
      <w:r w:rsidR="00EF55C6" w:rsidRPr="008E35D9">
        <w:rPr>
          <w:sz w:val="30"/>
          <w:szCs w:val="30"/>
        </w:rPr>
        <w:t xml:space="preserve">республиканский конкурс </w:t>
      </w:r>
      <w:r w:rsidR="004D4108" w:rsidRPr="008E35D9">
        <w:rPr>
          <w:sz w:val="30"/>
          <w:szCs w:val="30"/>
        </w:rPr>
        <w:t>«</w:t>
      </w:r>
      <w:r w:rsidR="004D4108" w:rsidRPr="008E35D9">
        <w:rPr>
          <w:b/>
          <w:sz w:val="30"/>
          <w:szCs w:val="30"/>
        </w:rPr>
        <w:t>Звездны</w:t>
      </w:r>
      <w:r w:rsidR="00EF55C6" w:rsidRPr="008E35D9">
        <w:rPr>
          <w:b/>
          <w:sz w:val="30"/>
          <w:szCs w:val="30"/>
        </w:rPr>
        <w:t>й</w:t>
      </w:r>
      <w:r w:rsidR="004D4108" w:rsidRPr="008E35D9">
        <w:rPr>
          <w:b/>
          <w:sz w:val="30"/>
          <w:szCs w:val="30"/>
        </w:rPr>
        <w:t xml:space="preserve"> </w:t>
      </w:r>
      <w:r w:rsidR="0071121F" w:rsidRPr="008E35D9">
        <w:rPr>
          <w:b/>
          <w:sz w:val="30"/>
          <w:szCs w:val="30"/>
        </w:rPr>
        <w:t>поход»</w:t>
      </w:r>
      <w:r w:rsidR="004D4108" w:rsidRPr="008E35D9">
        <w:rPr>
          <w:b/>
          <w:sz w:val="30"/>
          <w:szCs w:val="30"/>
        </w:rPr>
        <w:t xml:space="preserve"> по местам воинской славы </w:t>
      </w:r>
      <w:r w:rsidR="001571E3">
        <w:rPr>
          <w:b/>
          <w:sz w:val="30"/>
          <w:szCs w:val="30"/>
        </w:rPr>
        <w:t>(</w:t>
      </w:r>
      <w:r w:rsidR="00EF55C6" w:rsidRPr="008E35D9">
        <w:rPr>
          <w:color w:val="0D0D0D" w:themeColor="text1" w:themeTint="F2"/>
          <w:sz w:val="30"/>
          <w:szCs w:val="30"/>
        </w:rPr>
        <w:t xml:space="preserve">расположено на сайте </w:t>
      </w:r>
      <w:proofErr w:type="spellStart"/>
      <w:r w:rsidR="00EF55C6" w:rsidRPr="008E35D9">
        <w:rPr>
          <w:b/>
          <w:color w:val="0D0D0D" w:themeColor="text1" w:themeTint="F2"/>
          <w:sz w:val="30"/>
          <w:szCs w:val="30"/>
          <w:lang w:val="en-US"/>
        </w:rPr>
        <w:t>rctkum</w:t>
      </w:r>
      <w:proofErr w:type="spellEnd"/>
      <w:r w:rsidR="00EF55C6" w:rsidRPr="008E35D9">
        <w:rPr>
          <w:b/>
          <w:color w:val="0D0D0D" w:themeColor="text1" w:themeTint="F2"/>
          <w:sz w:val="30"/>
          <w:szCs w:val="30"/>
        </w:rPr>
        <w:t>.</w:t>
      </w:r>
      <w:r w:rsidR="00EF55C6" w:rsidRPr="008E35D9">
        <w:rPr>
          <w:b/>
          <w:color w:val="0D0D0D" w:themeColor="text1" w:themeTint="F2"/>
          <w:sz w:val="30"/>
          <w:szCs w:val="30"/>
          <w:lang w:val="en-US"/>
        </w:rPr>
        <w:t>by</w:t>
      </w:r>
      <w:r w:rsidR="00EF55C6" w:rsidRPr="008E35D9">
        <w:rPr>
          <w:b/>
          <w:color w:val="0D0D0D" w:themeColor="text1" w:themeTint="F2"/>
          <w:sz w:val="30"/>
          <w:szCs w:val="30"/>
        </w:rPr>
        <w:t>)</w:t>
      </w:r>
      <w:r w:rsidR="0071121F" w:rsidRPr="008E35D9">
        <w:rPr>
          <w:b/>
          <w:sz w:val="30"/>
          <w:szCs w:val="30"/>
        </w:rPr>
        <w:t>.</w:t>
      </w:r>
      <w:r w:rsidR="0071121F" w:rsidRPr="008E35D9">
        <w:rPr>
          <w:sz w:val="30"/>
          <w:szCs w:val="30"/>
        </w:rPr>
        <w:t xml:space="preserve"> При проведении «звездных походов»</w:t>
      </w:r>
      <w:r w:rsidRPr="008E35D9">
        <w:rPr>
          <w:sz w:val="30"/>
          <w:szCs w:val="30"/>
        </w:rPr>
        <w:t xml:space="preserve"> </w:t>
      </w:r>
      <w:r w:rsidR="0071121F" w:rsidRPr="008E35D9">
        <w:rPr>
          <w:sz w:val="30"/>
          <w:szCs w:val="30"/>
        </w:rPr>
        <w:t>н</w:t>
      </w:r>
      <w:r w:rsidRPr="008E35D9">
        <w:rPr>
          <w:sz w:val="30"/>
          <w:szCs w:val="30"/>
        </w:rPr>
        <w:t>еобходимо продолж</w:t>
      </w:r>
      <w:r w:rsidR="00EF55C6" w:rsidRPr="008E35D9">
        <w:rPr>
          <w:sz w:val="30"/>
          <w:szCs w:val="30"/>
        </w:rPr>
        <w:t>и</w:t>
      </w:r>
      <w:r w:rsidRPr="008E35D9">
        <w:rPr>
          <w:sz w:val="30"/>
          <w:szCs w:val="30"/>
        </w:rPr>
        <w:t xml:space="preserve">ть </w:t>
      </w:r>
      <w:r w:rsidRPr="008E35D9">
        <w:rPr>
          <w:color w:val="000000" w:themeColor="text1"/>
          <w:sz w:val="30"/>
          <w:szCs w:val="30"/>
        </w:rPr>
        <w:t xml:space="preserve">работу по восстановлению и сохранению исторической памяти о </w:t>
      </w:r>
      <w:r w:rsidRPr="008E35D9">
        <w:rPr>
          <w:color w:val="000000" w:themeColor="text1"/>
          <w:sz w:val="30"/>
          <w:szCs w:val="30"/>
          <w:lang w:val="be-BY"/>
        </w:rPr>
        <w:t xml:space="preserve">героических </w:t>
      </w:r>
      <w:r w:rsidRPr="008E35D9">
        <w:rPr>
          <w:color w:val="000000" w:themeColor="text1"/>
          <w:sz w:val="30"/>
          <w:szCs w:val="30"/>
        </w:rPr>
        <w:t>подвигах белорусского народа; организации диалога между поколениями через непосредственное общение с очевидцами событий; привлечению учащихся к поисковой и исследовательской деятельности по изучению истории и боевого прошлого страны; увековечению памяти защитников Отечества и жертв войн; благоустройству воинских захоронений, памятников военной истории и содержанию их в надлежащем состоянии.</w:t>
      </w:r>
    </w:p>
    <w:p w:rsidR="00A657A6" w:rsidRPr="008E35D9" w:rsidRDefault="00A657A6" w:rsidP="00BF467C">
      <w:pPr>
        <w:tabs>
          <w:tab w:val="left" w:pos="9360"/>
        </w:tabs>
        <w:ind w:firstLine="709"/>
        <w:jc w:val="both"/>
        <w:rPr>
          <w:sz w:val="30"/>
          <w:szCs w:val="30"/>
        </w:rPr>
      </w:pPr>
      <w:r w:rsidRPr="008E35D9">
        <w:rPr>
          <w:color w:val="0D0D0D" w:themeColor="text1" w:themeTint="F2"/>
          <w:sz w:val="30"/>
          <w:szCs w:val="30"/>
        </w:rPr>
        <w:t xml:space="preserve">В течение </w:t>
      </w:r>
      <w:r w:rsidR="0071121F" w:rsidRPr="008E35D9">
        <w:rPr>
          <w:color w:val="0D0D0D" w:themeColor="text1" w:themeTint="F2"/>
          <w:sz w:val="30"/>
          <w:szCs w:val="30"/>
        </w:rPr>
        <w:t>летних каникул</w:t>
      </w:r>
      <w:r w:rsidRPr="008E35D9">
        <w:rPr>
          <w:color w:val="0D0D0D" w:themeColor="text1" w:themeTint="F2"/>
          <w:sz w:val="30"/>
          <w:szCs w:val="30"/>
        </w:rPr>
        <w:t xml:space="preserve"> рекомендуется проводить </w:t>
      </w:r>
      <w:proofErr w:type="spellStart"/>
      <w:r w:rsidRPr="008E35D9">
        <w:rPr>
          <w:color w:val="0D0D0D" w:themeColor="text1" w:themeTint="F2"/>
          <w:sz w:val="30"/>
          <w:szCs w:val="30"/>
        </w:rPr>
        <w:t>категорийны</w:t>
      </w:r>
      <w:r w:rsidR="0071121F" w:rsidRPr="008E35D9">
        <w:rPr>
          <w:color w:val="0D0D0D" w:themeColor="text1" w:themeTint="F2"/>
          <w:sz w:val="30"/>
          <w:szCs w:val="30"/>
        </w:rPr>
        <w:t>е</w:t>
      </w:r>
      <w:proofErr w:type="spellEnd"/>
      <w:r w:rsidRPr="008E35D9">
        <w:rPr>
          <w:color w:val="0D0D0D" w:themeColor="text1" w:themeTint="F2"/>
          <w:sz w:val="30"/>
          <w:szCs w:val="30"/>
        </w:rPr>
        <w:t xml:space="preserve"> поход</w:t>
      </w:r>
      <w:r w:rsidR="0071121F" w:rsidRPr="008E35D9">
        <w:rPr>
          <w:color w:val="0D0D0D" w:themeColor="text1" w:themeTint="F2"/>
          <w:sz w:val="30"/>
          <w:szCs w:val="30"/>
        </w:rPr>
        <w:t>ы</w:t>
      </w:r>
      <w:r w:rsidRPr="008E35D9">
        <w:rPr>
          <w:color w:val="0D0D0D" w:themeColor="text1" w:themeTint="F2"/>
          <w:sz w:val="30"/>
          <w:szCs w:val="30"/>
        </w:rPr>
        <w:t xml:space="preserve">, которые могут быть </w:t>
      </w:r>
      <w:r w:rsidR="0071121F" w:rsidRPr="008E35D9">
        <w:rPr>
          <w:color w:val="0D0D0D" w:themeColor="text1" w:themeTint="F2"/>
          <w:sz w:val="30"/>
          <w:szCs w:val="30"/>
        </w:rPr>
        <w:t>участниками</w:t>
      </w:r>
      <w:r w:rsidRPr="008E35D9">
        <w:rPr>
          <w:color w:val="0D0D0D" w:themeColor="text1" w:themeTint="F2"/>
          <w:sz w:val="30"/>
          <w:szCs w:val="30"/>
        </w:rPr>
        <w:t xml:space="preserve"> республиканского </w:t>
      </w:r>
      <w:r w:rsidRPr="008E35D9">
        <w:rPr>
          <w:b/>
          <w:color w:val="0D0D0D" w:themeColor="text1" w:themeTint="F2"/>
          <w:sz w:val="30"/>
          <w:szCs w:val="30"/>
        </w:rPr>
        <w:t xml:space="preserve">конкурса на лучший туристский поход </w:t>
      </w:r>
      <w:r w:rsidRPr="008E35D9">
        <w:rPr>
          <w:color w:val="0D0D0D" w:themeColor="text1" w:themeTint="F2"/>
          <w:sz w:val="30"/>
          <w:szCs w:val="30"/>
        </w:rPr>
        <w:t>«</w:t>
      </w:r>
      <w:r w:rsidRPr="008E35D9">
        <w:rPr>
          <w:b/>
          <w:color w:val="0D0D0D" w:themeColor="text1" w:themeTint="F2"/>
          <w:sz w:val="30"/>
          <w:szCs w:val="30"/>
        </w:rPr>
        <w:t>Познай Родину – воспитай себя</w:t>
      </w:r>
      <w:r w:rsidRPr="008E35D9">
        <w:rPr>
          <w:color w:val="0D0D0D" w:themeColor="text1" w:themeTint="F2"/>
          <w:sz w:val="30"/>
          <w:szCs w:val="30"/>
        </w:rPr>
        <w:t>»</w:t>
      </w:r>
      <w:r w:rsidRPr="008E35D9">
        <w:rPr>
          <w:b/>
          <w:color w:val="0D0D0D" w:themeColor="text1" w:themeTint="F2"/>
          <w:sz w:val="30"/>
          <w:szCs w:val="30"/>
        </w:rPr>
        <w:t>.</w:t>
      </w:r>
      <w:r w:rsidR="00356F59" w:rsidRPr="008E35D9">
        <w:rPr>
          <w:b/>
          <w:color w:val="0D0D0D" w:themeColor="text1" w:themeTint="F2"/>
          <w:sz w:val="30"/>
          <w:szCs w:val="30"/>
        </w:rPr>
        <w:t xml:space="preserve"> </w:t>
      </w:r>
      <w:r w:rsidR="00356F59" w:rsidRPr="008E35D9">
        <w:rPr>
          <w:color w:val="0D0D0D" w:themeColor="text1" w:themeTint="F2"/>
          <w:sz w:val="30"/>
          <w:szCs w:val="30"/>
        </w:rPr>
        <w:t>Условия проведения</w:t>
      </w:r>
      <w:r w:rsidR="00356F59" w:rsidRPr="008E35D9">
        <w:rPr>
          <w:b/>
          <w:color w:val="0D0D0D" w:themeColor="text1" w:themeTint="F2"/>
          <w:sz w:val="30"/>
          <w:szCs w:val="30"/>
        </w:rPr>
        <w:t xml:space="preserve"> </w:t>
      </w:r>
      <w:r w:rsidR="00356F59" w:rsidRPr="008E35D9">
        <w:rPr>
          <w:color w:val="0D0D0D" w:themeColor="text1" w:themeTint="F2"/>
          <w:sz w:val="30"/>
          <w:szCs w:val="30"/>
        </w:rPr>
        <w:t xml:space="preserve">республиканского </w:t>
      </w:r>
      <w:r w:rsidR="00356F59" w:rsidRPr="008E35D9">
        <w:rPr>
          <w:b/>
          <w:color w:val="0D0D0D" w:themeColor="text1" w:themeTint="F2"/>
          <w:sz w:val="30"/>
          <w:szCs w:val="30"/>
        </w:rPr>
        <w:t xml:space="preserve">конкурса на лучший туристский поход </w:t>
      </w:r>
      <w:r w:rsidR="00356F59" w:rsidRPr="008E35D9">
        <w:rPr>
          <w:color w:val="0D0D0D" w:themeColor="text1" w:themeTint="F2"/>
          <w:sz w:val="30"/>
          <w:szCs w:val="30"/>
        </w:rPr>
        <w:t>«</w:t>
      </w:r>
      <w:r w:rsidR="00356F59" w:rsidRPr="008E35D9">
        <w:rPr>
          <w:b/>
          <w:color w:val="0D0D0D" w:themeColor="text1" w:themeTint="F2"/>
          <w:sz w:val="30"/>
          <w:szCs w:val="30"/>
        </w:rPr>
        <w:t>Познай Родину – воспитай себя</w:t>
      </w:r>
      <w:r w:rsidR="00356F59" w:rsidRPr="008E35D9">
        <w:rPr>
          <w:color w:val="0D0D0D" w:themeColor="text1" w:themeTint="F2"/>
          <w:sz w:val="30"/>
          <w:szCs w:val="30"/>
        </w:rPr>
        <w:t xml:space="preserve">» в 2016 году </w:t>
      </w:r>
      <w:r w:rsidR="001571E3">
        <w:rPr>
          <w:color w:val="0D0D0D" w:themeColor="text1" w:themeTint="F2"/>
          <w:sz w:val="30"/>
          <w:szCs w:val="30"/>
        </w:rPr>
        <w:t xml:space="preserve"> (</w:t>
      </w:r>
      <w:r w:rsidR="00356F59" w:rsidRPr="008E35D9">
        <w:rPr>
          <w:color w:val="0D0D0D" w:themeColor="text1" w:themeTint="F2"/>
          <w:sz w:val="30"/>
          <w:szCs w:val="30"/>
        </w:rPr>
        <w:t xml:space="preserve">расположены на сайте </w:t>
      </w:r>
      <w:proofErr w:type="spellStart"/>
      <w:r w:rsidR="00356F59" w:rsidRPr="008E35D9">
        <w:rPr>
          <w:b/>
          <w:color w:val="0D0D0D" w:themeColor="text1" w:themeTint="F2"/>
          <w:sz w:val="30"/>
          <w:szCs w:val="30"/>
          <w:lang w:val="en-US"/>
        </w:rPr>
        <w:t>rctkum</w:t>
      </w:r>
      <w:proofErr w:type="spellEnd"/>
      <w:r w:rsidR="00356F59" w:rsidRPr="008E35D9">
        <w:rPr>
          <w:b/>
          <w:color w:val="0D0D0D" w:themeColor="text1" w:themeTint="F2"/>
          <w:sz w:val="30"/>
          <w:szCs w:val="30"/>
        </w:rPr>
        <w:t>.</w:t>
      </w:r>
      <w:r w:rsidR="00356F59" w:rsidRPr="008E35D9">
        <w:rPr>
          <w:b/>
          <w:color w:val="0D0D0D" w:themeColor="text1" w:themeTint="F2"/>
          <w:sz w:val="30"/>
          <w:szCs w:val="30"/>
          <w:lang w:val="en-US"/>
        </w:rPr>
        <w:t>by</w:t>
      </w:r>
      <w:r w:rsidR="00356F59" w:rsidRPr="008E35D9">
        <w:rPr>
          <w:b/>
          <w:color w:val="0D0D0D" w:themeColor="text1" w:themeTint="F2"/>
          <w:sz w:val="30"/>
          <w:szCs w:val="30"/>
        </w:rPr>
        <w:t>.</w:t>
      </w:r>
      <w:r w:rsidR="001571E3">
        <w:rPr>
          <w:b/>
          <w:color w:val="0D0D0D" w:themeColor="text1" w:themeTint="F2"/>
          <w:sz w:val="30"/>
          <w:szCs w:val="30"/>
        </w:rPr>
        <w:t>).</w:t>
      </w:r>
    </w:p>
    <w:p w:rsidR="00A657A6" w:rsidRPr="008E35D9" w:rsidRDefault="00A657A6" w:rsidP="00BF467C">
      <w:pPr>
        <w:tabs>
          <w:tab w:val="left" w:pos="9360"/>
        </w:tabs>
        <w:ind w:firstLine="709"/>
        <w:jc w:val="both"/>
        <w:rPr>
          <w:sz w:val="30"/>
          <w:szCs w:val="30"/>
        </w:rPr>
      </w:pPr>
      <w:r w:rsidRPr="008E35D9">
        <w:rPr>
          <w:sz w:val="30"/>
          <w:szCs w:val="30"/>
        </w:rPr>
        <w:t>Организацию туристско-краеведческой работы рекомендуем проводить во взаимодействии учреждений образования с учреждениями культуры, спорта и туризма, силовыми структурами, общественными организациями и объединениями.</w:t>
      </w:r>
    </w:p>
    <w:sectPr w:rsidR="00A657A6" w:rsidRPr="008E35D9" w:rsidSect="0050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C2"/>
    <w:rsid w:val="00083D46"/>
    <w:rsid w:val="00096704"/>
    <w:rsid w:val="000B4341"/>
    <w:rsid w:val="000C218A"/>
    <w:rsid w:val="000C26A9"/>
    <w:rsid w:val="000F3BB5"/>
    <w:rsid w:val="00144CCB"/>
    <w:rsid w:val="001571E3"/>
    <w:rsid w:val="00356F59"/>
    <w:rsid w:val="004477BD"/>
    <w:rsid w:val="004D4108"/>
    <w:rsid w:val="004E6210"/>
    <w:rsid w:val="005014BB"/>
    <w:rsid w:val="00511DC2"/>
    <w:rsid w:val="00563636"/>
    <w:rsid w:val="006D034E"/>
    <w:rsid w:val="006D3A3B"/>
    <w:rsid w:val="0071121F"/>
    <w:rsid w:val="008E35D9"/>
    <w:rsid w:val="00913BA1"/>
    <w:rsid w:val="009548BE"/>
    <w:rsid w:val="00A657A6"/>
    <w:rsid w:val="00B90972"/>
    <w:rsid w:val="00BB6DD9"/>
    <w:rsid w:val="00BF467C"/>
    <w:rsid w:val="00CD6C30"/>
    <w:rsid w:val="00E31120"/>
    <w:rsid w:val="00E41365"/>
    <w:rsid w:val="00E51B04"/>
    <w:rsid w:val="00EF55C6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57A6"/>
    <w:pPr>
      <w:ind w:left="720"/>
    </w:pPr>
  </w:style>
  <w:style w:type="paragraph" w:customStyle="1" w:styleId="Style2">
    <w:name w:val="Style2"/>
    <w:basedOn w:val="a"/>
    <w:rsid w:val="00A657A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3">
    <w:name w:val="Normal (Web)"/>
    <w:basedOn w:val="a"/>
    <w:uiPriority w:val="99"/>
    <w:rsid w:val="00A657A6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6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styleId="a4">
    <w:name w:val="Strong"/>
    <w:qFormat/>
    <w:rsid w:val="00A657A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57A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6">
    <w:name w:val="Hyperlink"/>
    <w:rsid w:val="00F04AA9"/>
    <w:rPr>
      <w:color w:val="000080"/>
      <w:u w:val="single"/>
    </w:rPr>
  </w:style>
  <w:style w:type="character" w:customStyle="1" w:styleId="10">
    <w:name w:val="Основной текст1"/>
    <w:rsid w:val="00F04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itt.by" TargetMode="External"/><Relationship Id="rId4" Type="http://schemas.openxmlformats.org/officeDocument/2006/relationships/hyperlink" Target="http://www.karandas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RCTK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Андреевна</dc:creator>
  <cp:keywords/>
  <dc:description/>
  <cp:lastModifiedBy>yemeljanchik</cp:lastModifiedBy>
  <cp:revision>2</cp:revision>
  <dcterms:created xsi:type="dcterms:W3CDTF">2016-06-10T13:10:00Z</dcterms:created>
  <dcterms:modified xsi:type="dcterms:W3CDTF">2016-06-10T13:10:00Z</dcterms:modified>
</cp:coreProperties>
</file>