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3A" w:rsidRDefault="0065153A" w:rsidP="0065153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5153A" w:rsidRPr="00036DEB" w:rsidRDefault="0065153A" w:rsidP="0065153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 xml:space="preserve">Положение о </w:t>
      </w:r>
      <w:r w:rsidRPr="00036DEB">
        <w:rPr>
          <w:rFonts w:ascii="Times New Roman" w:hAnsi="Times New Roman"/>
          <w:b/>
          <w:sz w:val="30"/>
          <w:szCs w:val="30"/>
          <w:lang w:val="en-US"/>
        </w:rPr>
        <w:t>III</w:t>
      </w:r>
      <w:r w:rsidRPr="00036DEB">
        <w:rPr>
          <w:rFonts w:ascii="Times New Roman" w:hAnsi="Times New Roman"/>
          <w:b/>
          <w:sz w:val="30"/>
          <w:szCs w:val="30"/>
        </w:rPr>
        <w:t xml:space="preserve"> открытом конкурсе «Мечтая о профессии…» </w:t>
      </w:r>
    </w:p>
    <w:p w:rsidR="0065153A" w:rsidRPr="00036DEB" w:rsidRDefault="0065153A" w:rsidP="0065153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 xml:space="preserve">для учащихся учреждений дополнительного образования </w:t>
      </w:r>
    </w:p>
    <w:p w:rsidR="0065153A" w:rsidRPr="00036DEB" w:rsidRDefault="0065153A" w:rsidP="0065153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>детей и молодежи Гомельской области</w:t>
      </w:r>
    </w:p>
    <w:p w:rsidR="0065153A" w:rsidRPr="00036DEB" w:rsidRDefault="0065153A" w:rsidP="0065153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5153A" w:rsidRPr="00036DEB" w:rsidRDefault="0065153A" w:rsidP="0065153A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036DEB">
        <w:rPr>
          <w:rFonts w:ascii="Times New Roman" w:hAnsi="Times New Roman"/>
          <w:b/>
          <w:bCs/>
          <w:sz w:val="30"/>
          <w:szCs w:val="30"/>
        </w:rPr>
        <w:t>1. Общие положения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Настоящее Положение определяет общий порядок организации и проведения открытого конкурса «Мечтая о профессии…»</w:t>
      </w:r>
      <w:r w:rsidRPr="00036DEB">
        <w:rPr>
          <w:rFonts w:ascii="Times New Roman" w:hAnsi="Times New Roman"/>
          <w:b/>
          <w:sz w:val="30"/>
          <w:szCs w:val="30"/>
        </w:rPr>
        <w:t xml:space="preserve"> </w:t>
      </w:r>
      <w:r w:rsidRPr="00036DEB">
        <w:rPr>
          <w:rFonts w:ascii="Times New Roman" w:hAnsi="Times New Roman"/>
          <w:sz w:val="30"/>
          <w:szCs w:val="30"/>
        </w:rPr>
        <w:t>для учащихся учреждений дополнительного образования детей и молодежи Гомельской области</w:t>
      </w:r>
      <w:r w:rsidRPr="00036DEB">
        <w:rPr>
          <w:rFonts w:ascii="Times New Roman" w:hAnsi="Times New Roman"/>
          <w:b/>
          <w:sz w:val="30"/>
          <w:szCs w:val="30"/>
        </w:rPr>
        <w:t xml:space="preserve"> </w:t>
      </w:r>
      <w:r w:rsidRPr="00036DEB">
        <w:rPr>
          <w:rFonts w:ascii="Times New Roman" w:hAnsi="Times New Roman"/>
          <w:sz w:val="30"/>
          <w:szCs w:val="30"/>
        </w:rPr>
        <w:t>(далее – конкурс).</w:t>
      </w:r>
    </w:p>
    <w:p w:rsidR="0065153A" w:rsidRPr="00036DEB" w:rsidRDefault="0065153A" w:rsidP="0065153A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036DEB">
        <w:rPr>
          <w:rFonts w:ascii="Times New Roman" w:hAnsi="Times New Roman"/>
          <w:b/>
          <w:bCs/>
          <w:sz w:val="30"/>
          <w:szCs w:val="30"/>
        </w:rPr>
        <w:t>2. Цели и задачи конкурса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2.1. Цель конкурса – привлеч</w:t>
      </w:r>
      <w:r>
        <w:rPr>
          <w:rFonts w:ascii="Times New Roman" w:hAnsi="Times New Roman"/>
          <w:sz w:val="30"/>
          <w:szCs w:val="30"/>
        </w:rPr>
        <w:t xml:space="preserve">ение </w:t>
      </w:r>
      <w:r w:rsidRPr="00036DEB">
        <w:rPr>
          <w:rFonts w:ascii="Times New Roman" w:hAnsi="Times New Roman"/>
          <w:sz w:val="30"/>
          <w:szCs w:val="30"/>
        </w:rPr>
        <w:t xml:space="preserve">внимание учащихся к </w:t>
      </w:r>
      <w:r>
        <w:rPr>
          <w:rFonts w:ascii="Times New Roman" w:hAnsi="Times New Roman"/>
          <w:sz w:val="30"/>
          <w:szCs w:val="30"/>
        </w:rPr>
        <w:t>проблеме выбора профессии, выявление</w:t>
      </w:r>
      <w:r w:rsidRPr="00036DEB">
        <w:rPr>
          <w:rFonts w:ascii="Times New Roman" w:hAnsi="Times New Roman"/>
          <w:sz w:val="30"/>
          <w:szCs w:val="30"/>
        </w:rPr>
        <w:t xml:space="preserve"> уровень осведомленности учащихся о профессиях. 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2.2. Задачи конкурса:</w:t>
      </w:r>
    </w:p>
    <w:p w:rsidR="0065153A" w:rsidRPr="00036DEB" w:rsidRDefault="0065153A" w:rsidP="006515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содействовать</w:t>
      </w:r>
      <w:r w:rsidRPr="00036DEB">
        <w:rPr>
          <w:rFonts w:ascii="Times New Roman" w:hAnsi="Times New Roman"/>
          <w:sz w:val="30"/>
          <w:szCs w:val="30"/>
        </w:rPr>
        <w:t xml:space="preserve"> профессиональному самоопределению учащихся в условиях учреждений дополнительного образования детей и молодежи; </w:t>
      </w: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– п</w:t>
      </w:r>
      <w:r w:rsidRPr="00036DEB">
        <w:rPr>
          <w:rFonts w:ascii="Times New Roman" w:hAnsi="Times New Roman"/>
          <w:color w:val="000000"/>
          <w:sz w:val="30"/>
          <w:szCs w:val="30"/>
        </w:rPr>
        <w:t>овы</w:t>
      </w:r>
      <w:r>
        <w:rPr>
          <w:rFonts w:ascii="Times New Roman" w:hAnsi="Times New Roman"/>
          <w:color w:val="000000"/>
          <w:sz w:val="30"/>
          <w:szCs w:val="30"/>
        </w:rPr>
        <w:t>сить</w:t>
      </w:r>
      <w:r w:rsidRPr="00036DEB">
        <w:rPr>
          <w:rFonts w:ascii="Times New Roman" w:hAnsi="Times New Roman"/>
          <w:color w:val="000000"/>
          <w:sz w:val="30"/>
          <w:szCs w:val="30"/>
        </w:rPr>
        <w:t xml:space="preserve"> мотиваци</w:t>
      </w:r>
      <w:r>
        <w:rPr>
          <w:rFonts w:ascii="Times New Roman" w:hAnsi="Times New Roman"/>
          <w:color w:val="000000"/>
          <w:sz w:val="30"/>
          <w:szCs w:val="30"/>
        </w:rPr>
        <w:t>ю</w:t>
      </w:r>
      <w:r w:rsidRPr="00036DEB">
        <w:rPr>
          <w:rFonts w:ascii="Times New Roman" w:hAnsi="Times New Roman"/>
          <w:color w:val="000000"/>
          <w:sz w:val="30"/>
          <w:szCs w:val="30"/>
        </w:rPr>
        <w:t xml:space="preserve"> учащихся учреждений дополнительного образования детей и молодежи к изучению</w:t>
      </w:r>
      <w:r w:rsidRPr="00036DEB">
        <w:rPr>
          <w:rFonts w:ascii="Times New Roman" w:hAnsi="Times New Roman"/>
          <w:sz w:val="30"/>
          <w:szCs w:val="30"/>
        </w:rPr>
        <w:t xml:space="preserve"> </w:t>
      </w:r>
      <w:r w:rsidRPr="00036DEB">
        <w:rPr>
          <w:rFonts w:ascii="Times New Roman" w:hAnsi="Times New Roman"/>
          <w:color w:val="000000"/>
          <w:spacing w:val="-1"/>
          <w:sz w:val="30"/>
          <w:szCs w:val="30"/>
        </w:rPr>
        <w:t>различных сфер деятельности и спектра профессий.</w:t>
      </w:r>
    </w:p>
    <w:p w:rsidR="0065153A" w:rsidRPr="00036DEB" w:rsidRDefault="0065153A" w:rsidP="0065153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>3. Учредители конкурса</w:t>
      </w:r>
    </w:p>
    <w:p w:rsidR="0065153A" w:rsidRPr="00036DEB" w:rsidRDefault="0065153A" w:rsidP="006515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ab/>
        <w:t>Ресурсный центр по профориентации учреждения образования «Гомельский государственный областной Дворец творчества детей и молодежи», Региональный центр тестирования и профессиональной ориентации учащейся молодежи.</w:t>
      </w:r>
    </w:p>
    <w:p w:rsidR="0065153A" w:rsidRPr="00036DEB" w:rsidRDefault="0065153A" w:rsidP="0065153A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036DEB">
        <w:rPr>
          <w:rFonts w:ascii="Times New Roman" w:hAnsi="Times New Roman"/>
          <w:b/>
          <w:bCs/>
          <w:sz w:val="30"/>
          <w:szCs w:val="30"/>
        </w:rPr>
        <w:t>4. Участники конкурса</w:t>
      </w: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Учащиеся учреждений дополнительного образования детей и молодежи Гомельской области.</w:t>
      </w:r>
    </w:p>
    <w:p w:rsidR="0065153A" w:rsidRPr="00036DEB" w:rsidRDefault="0065153A" w:rsidP="0065153A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>5. </w:t>
      </w:r>
      <w:r w:rsidRPr="00036DEB">
        <w:rPr>
          <w:rFonts w:ascii="Times New Roman" w:hAnsi="Times New Roman"/>
          <w:b/>
          <w:bCs/>
          <w:sz w:val="30"/>
          <w:szCs w:val="30"/>
        </w:rPr>
        <w:t>Порядок проведения конкурса</w:t>
      </w:r>
    </w:p>
    <w:p w:rsidR="0065153A" w:rsidRPr="00036DEB" w:rsidRDefault="0065153A" w:rsidP="0065153A">
      <w:pPr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 w:rsidRPr="00036DEB">
        <w:rPr>
          <w:rFonts w:ascii="Times New Roman" w:hAnsi="Times New Roman"/>
          <w:b/>
          <w:bCs/>
          <w:sz w:val="30"/>
          <w:szCs w:val="30"/>
        </w:rPr>
        <w:tab/>
      </w:r>
      <w:r w:rsidRPr="00036DEB">
        <w:rPr>
          <w:rFonts w:ascii="Times New Roman" w:hAnsi="Times New Roman"/>
          <w:bCs/>
          <w:sz w:val="30"/>
          <w:szCs w:val="30"/>
        </w:rPr>
        <w:t xml:space="preserve">Конкурс проводится с октября 2018 года по февраль 2019 года </w:t>
      </w:r>
      <w:r>
        <w:rPr>
          <w:rFonts w:ascii="Times New Roman" w:hAnsi="Times New Roman"/>
          <w:color w:val="333333"/>
          <w:sz w:val="30"/>
          <w:szCs w:val="30"/>
        </w:rPr>
        <w:t>по следующим</w:t>
      </w:r>
      <w:r w:rsidRPr="00036DEB">
        <w:rPr>
          <w:rFonts w:ascii="Times New Roman" w:hAnsi="Times New Roman"/>
          <w:color w:val="333333"/>
          <w:sz w:val="30"/>
          <w:szCs w:val="30"/>
        </w:rPr>
        <w:t xml:space="preserve"> номинация</w:t>
      </w:r>
      <w:r>
        <w:rPr>
          <w:rFonts w:ascii="Times New Roman" w:hAnsi="Times New Roman"/>
          <w:color w:val="333333"/>
          <w:sz w:val="30"/>
          <w:szCs w:val="30"/>
        </w:rPr>
        <w:t>м</w:t>
      </w:r>
      <w:r w:rsidRPr="00036DEB">
        <w:rPr>
          <w:rFonts w:ascii="Times New Roman" w:hAnsi="Times New Roman"/>
          <w:color w:val="333333"/>
          <w:sz w:val="30"/>
          <w:szCs w:val="30"/>
        </w:rPr>
        <w:t>:</w:t>
      </w:r>
    </w:p>
    <w:p w:rsidR="0065153A" w:rsidRPr="00036DEB" w:rsidRDefault="0065153A" w:rsidP="0065153A">
      <w:pPr>
        <w:spacing w:after="0" w:line="240" w:lineRule="auto"/>
        <w:ind w:left="720"/>
        <w:jc w:val="both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>5.1. Литературное произведение «</w:t>
      </w:r>
      <w:r w:rsidRPr="00036DEB">
        <w:rPr>
          <w:rFonts w:ascii="Times New Roman" w:hAnsi="Times New Roman"/>
          <w:b/>
          <w:bCs/>
          <w:sz w:val="30"/>
          <w:szCs w:val="30"/>
          <w:lang w:val="tt-RU"/>
        </w:rPr>
        <w:t>Гимн профессии</w:t>
      </w:r>
      <w:r w:rsidRPr="00036DEB">
        <w:rPr>
          <w:rFonts w:ascii="Times New Roman" w:hAnsi="Times New Roman"/>
          <w:b/>
          <w:sz w:val="30"/>
          <w:szCs w:val="30"/>
        </w:rPr>
        <w:t>»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Литературное произведение, прославляющее мир профессий, или какую-то одну профессию.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 xml:space="preserve">Произведение не должно превышать 2-х страниц печатного текста, шрифт </w:t>
      </w:r>
      <w:proofErr w:type="spellStart"/>
      <w:r w:rsidRPr="00036DEB">
        <w:rPr>
          <w:rFonts w:ascii="Times New Roman" w:hAnsi="Times New Roman"/>
          <w:sz w:val="30"/>
          <w:szCs w:val="30"/>
        </w:rPr>
        <w:t>Times</w:t>
      </w:r>
      <w:proofErr w:type="spellEnd"/>
      <w:r w:rsidRPr="00036DE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36DEB">
        <w:rPr>
          <w:rFonts w:ascii="Times New Roman" w:hAnsi="Times New Roman"/>
          <w:sz w:val="30"/>
          <w:szCs w:val="30"/>
        </w:rPr>
        <w:t>New</w:t>
      </w:r>
      <w:proofErr w:type="spellEnd"/>
      <w:r w:rsidRPr="00036DE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36DEB">
        <w:rPr>
          <w:rFonts w:ascii="Times New Roman" w:hAnsi="Times New Roman"/>
          <w:sz w:val="30"/>
          <w:szCs w:val="30"/>
        </w:rPr>
        <w:t>Roman</w:t>
      </w:r>
      <w:proofErr w:type="spellEnd"/>
      <w:r w:rsidRPr="00036DEB">
        <w:rPr>
          <w:rFonts w:ascii="Times New Roman" w:hAnsi="Times New Roman"/>
          <w:sz w:val="30"/>
          <w:szCs w:val="30"/>
        </w:rPr>
        <w:t xml:space="preserve">, размер шрифта 14. 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На титульном листе должна быть указана тема, Ф.И.О. учащегося, возраст, объединение по интересам, руководитель.</w:t>
      </w:r>
    </w:p>
    <w:p w:rsidR="0065153A" w:rsidRPr="00036DEB" w:rsidRDefault="0065153A" w:rsidP="0065153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tt-RU"/>
        </w:rPr>
      </w:pPr>
      <w:r w:rsidRPr="00036DEB">
        <w:rPr>
          <w:rFonts w:ascii="Times New Roman" w:hAnsi="Times New Roman"/>
          <w:b/>
          <w:sz w:val="30"/>
          <w:szCs w:val="30"/>
        </w:rPr>
        <w:tab/>
        <w:t>5.2. Реклама профессии «Мое профессиональное будущее»</w:t>
      </w: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pacing w:val="-7"/>
          <w:sz w:val="30"/>
          <w:szCs w:val="30"/>
        </w:rPr>
        <w:t>Продолжительность видеоролика не более 5 мин., ф</w:t>
      </w:r>
      <w:r w:rsidRPr="00036DEB">
        <w:rPr>
          <w:rFonts w:ascii="Times New Roman" w:hAnsi="Times New Roman"/>
          <w:sz w:val="30"/>
          <w:szCs w:val="30"/>
        </w:rPr>
        <w:t xml:space="preserve">ормат </w:t>
      </w:r>
      <w:proofErr w:type="spellStart"/>
      <w:r w:rsidRPr="00036DEB">
        <w:rPr>
          <w:rFonts w:ascii="Times New Roman" w:hAnsi="Times New Roman"/>
          <w:sz w:val="30"/>
          <w:szCs w:val="30"/>
          <w:lang w:val="en-US"/>
        </w:rPr>
        <w:t>avi</w:t>
      </w:r>
      <w:proofErr w:type="spellEnd"/>
      <w:r w:rsidRPr="00036DEB">
        <w:rPr>
          <w:rFonts w:ascii="Times New Roman" w:hAnsi="Times New Roman"/>
          <w:sz w:val="30"/>
          <w:szCs w:val="30"/>
        </w:rPr>
        <w:t xml:space="preserve">, </w:t>
      </w:r>
      <w:r w:rsidRPr="00036DEB">
        <w:rPr>
          <w:rFonts w:ascii="Times New Roman" w:hAnsi="Times New Roman"/>
          <w:sz w:val="30"/>
          <w:szCs w:val="30"/>
          <w:lang w:val="en-US"/>
        </w:rPr>
        <w:t>mpeg</w:t>
      </w:r>
      <w:r w:rsidRPr="00036DEB">
        <w:rPr>
          <w:rFonts w:ascii="Times New Roman" w:hAnsi="Times New Roman"/>
          <w:sz w:val="30"/>
          <w:szCs w:val="30"/>
        </w:rPr>
        <w:t xml:space="preserve">. В видеоролике необходимо раскрыть современный облик рабочего или </w:t>
      </w:r>
      <w:r w:rsidRPr="00036DEB">
        <w:rPr>
          <w:rFonts w:ascii="Times New Roman" w:hAnsi="Times New Roman"/>
          <w:sz w:val="30"/>
          <w:szCs w:val="30"/>
        </w:rPr>
        <w:lastRenderedPageBreak/>
        <w:t>специалиста какой-либо профессии, способного к личностно-профессиональному росту и развитию.</w:t>
      </w:r>
    </w:p>
    <w:p w:rsidR="0065153A" w:rsidRPr="00036DEB" w:rsidRDefault="0065153A" w:rsidP="0065153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tt-RU"/>
        </w:rPr>
      </w:pPr>
      <w:r w:rsidRPr="00036DEB">
        <w:rPr>
          <w:rFonts w:ascii="Times New Roman" w:hAnsi="Times New Roman"/>
          <w:b/>
          <w:sz w:val="30"/>
          <w:szCs w:val="30"/>
          <w:lang w:val="tt-RU"/>
        </w:rPr>
        <w:tab/>
        <w:t>5.3. Рекламная продукция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 xml:space="preserve">Изготовление рекламной продукции: буклеты, брошюры, </w:t>
      </w:r>
      <w:proofErr w:type="spellStart"/>
      <w:r w:rsidRPr="00036DEB">
        <w:rPr>
          <w:rFonts w:ascii="Times New Roman" w:hAnsi="Times New Roman"/>
          <w:sz w:val="30"/>
          <w:szCs w:val="30"/>
        </w:rPr>
        <w:t>флайеры</w:t>
      </w:r>
      <w:proofErr w:type="spellEnd"/>
      <w:r w:rsidRPr="00036DEB">
        <w:rPr>
          <w:rFonts w:ascii="Times New Roman" w:hAnsi="Times New Roman"/>
          <w:sz w:val="30"/>
          <w:szCs w:val="30"/>
        </w:rPr>
        <w:t>, промо-материалы, раскрывающие сущность той или иной профессии.</w:t>
      </w:r>
      <w:r w:rsidRPr="00036DEB">
        <w:rPr>
          <w:rFonts w:ascii="Times New Roman" w:hAnsi="Times New Roman"/>
          <w:iCs/>
          <w:sz w:val="30"/>
          <w:szCs w:val="30"/>
        </w:rPr>
        <w:t xml:space="preserve"> направленных на популяризацию различных профессий.</w:t>
      </w:r>
    </w:p>
    <w:p w:rsidR="0065153A" w:rsidRPr="00036DEB" w:rsidRDefault="0065153A" w:rsidP="0065153A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>5.4. Рисунок «Профессия моей мечты»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 xml:space="preserve">Работа может быть выполнена в любом жанре (графика, живопись) и технике (тушь, гуашь, акварель, пастель, гравюра, смешанные техники, карандаш). 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Количество рисунков, принимаемых к рас</w:t>
      </w:r>
      <w:r>
        <w:rPr>
          <w:rFonts w:ascii="Times New Roman" w:hAnsi="Times New Roman"/>
          <w:sz w:val="30"/>
          <w:szCs w:val="30"/>
        </w:rPr>
        <w:t xml:space="preserve">смотрению от одного участника, </w:t>
      </w:r>
      <w:r w:rsidRPr="00036DEB">
        <w:rPr>
          <w:rFonts w:ascii="Times New Roman" w:hAnsi="Times New Roman"/>
          <w:sz w:val="30"/>
          <w:szCs w:val="30"/>
        </w:rPr>
        <w:t>не более 3-х.</w:t>
      </w:r>
    </w:p>
    <w:p w:rsidR="0065153A" w:rsidRPr="00036DEB" w:rsidRDefault="0065153A" w:rsidP="0065153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ab/>
      </w:r>
    </w:p>
    <w:p w:rsidR="0065153A" w:rsidRPr="00036DEB" w:rsidRDefault="0065153A" w:rsidP="0065153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>6. Подведение итогов</w:t>
      </w: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 xml:space="preserve">Работы необходимо предоставить в ресурсный центр по профориентации областного Дворца творчества детей и молодежи по электронной почте: </w:t>
      </w:r>
      <w:hyperlink r:id="rId5" w:history="1">
        <w:r w:rsidRPr="00036DEB">
          <w:rPr>
            <w:rStyle w:val="a3"/>
            <w:rFonts w:ascii="Times New Roman" w:hAnsi="Times New Roman"/>
            <w:sz w:val="30"/>
            <w:szCs w:val="30"/>
            <w:lang w:val="en-US"/>
          </w:rPr>
          <w:t>resurscentre</w:t>
        </w:r>
        <w:r w:rsidRPr="00036DEB">
          <w:rPr>
            <w:rStyle w:val="a3"/>
            <w:rFonts w:ascii="Times New Roman" w:hAnsi="Times New Roman"/>
            <w:sz w:val="30"/>
            <w:szCs w:val="30"/>
          </w:rPr>
          <w:t>@</w:t>
        </w:r>
        <w:r w:rsidRPr="00036DEB">
          <w:rPr>
            <w:rStyle w:val="a3"/>
            <w:rFonts w:ascii="Times New Roman" w:hAnsi="Times New Roman"/>
            <w:sz w:val="30"/>
            <w:szCs w:val="30"/>
            <w:lang w:val="en-US"/>
          </w:rPr>
          <w:t>uoggodtdim</w:t>
        </w:r>
        <w:r w:rsidRPr="00036DEB">
          <w:rPr>
            <w:rStyle w:val="a3"/>
            <w:rFonts w:ascii="Times New Roman" w:hAnsi="Times New Roman"/>
            <w:sz w:val="30"/>
            <w:szCs w:val="30"/>
          </w:rPr>
          <w:t>.</w:t>
        </w:r>
        <w:r w:rsidRPr="00036DEB">
          <w:rPr>
            <w:rStyle w:val="a3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036DEB">
        <w:rPr>
          <w:rStyle w:val="a3"/>
          <w:rFonts w:ascii="Times New Roman" w:hAnsi="Times New Roman"/>
          <w:sz w:val="30"/>
          <w:szCs w:val="30"/>
        </w:rPr>
        <w:t xml:space="preserve"> </w:t>
      </w:r>
      <w:r w:rsidRPr="00036DEB">
        <w:rPr>
          <w:rFonts w:ascii="Times New Roman" w:hAnsi="Times New Roman"/>
          <w:sz w:val="30"/>
          <w:szCs w:val="30"/>
        </w:rPr>
        <w:t xml:space="preserve">до 1 марта 2019 года. </w:t>
      </w: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К каждой работе прилагается информация по следующей форме:</w:t>
      </w:r>
    </w:p>
    <w:p w:rsidR="0065153A" w:rsidRPr="00036DEB" w:rsidRDefault="0065153A" w:rsidP="006515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Учреждение образование.</w:t>
      </w:r>
    </w:p>
    <w:p w:rsidR="0065153A" w:rsidRPr="00036DEB" w:rsidRDefault="0065153A" w:rsidP="006515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 xml:space="preserve">Название номинации. </w:t>
      </w:r>
    </w:p>
    <w:p w:rsidR="0065153A" w:rsidRPr="00036DEB" w:rsidRDefault="0065153A" w:rsidP="006515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Название работы.</w:t>
      </w:r>
    </w:p>
    <w:p w:rsidR="0065153A" w:rsidRPr="00036DEB" w:rsidRDefault="0065153A" w:rsidP="006515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 xml:space="preserve">Фамилия, имя, возраст автора. </w:t>
      </w:r>
    </w:p>
    <w:p w:rsidR="0065153A" w:rsidRPr="00036DEB" w:rsidRDefault="0065153A" w:rsidP="006515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Объединение по интересам, которое посещает учащийся.</w:t>
      </w:r>
    </w:p>
    <w:p w:rsidR="0065153A" w:rsidRPr="00036DEB" w:rsidRDefault="0065153A" w:rsidP="006515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Фамилию и имя педагога.</w:t>
      </w:r>
    </w:p>
    <w:p w:rsidR="0065153A" w:rsidRPr="00036DEB" w:rsidRDefault="0065153A" w:rsidP="0065153A">
      <w:pPr>
        <w:spacing w:after="0" w:line="240" w:lineRule="auto"/>
        <w:ind w:left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036DEB">
        <w:rPr>
          <w:rFonts w:ascii="Times New Roman" w:hAnsi="Times New Roman"/>
          <w:b/>
          <w:sz w:val="30"/>
          <w:szCs w:val="30"/>
          <w:u w:val="single"/>
        </w:rPr>
        <w:t>Все координаты к работам даются без сокращений.</w:t>
      </w:r>
    </w:p>
    <w:p w:rsidR="0065153A" w:rsidRPr="00036DEB" w:rsidRDefault="0065153A" w:rsidP="0065153A">
      <w:pPr>
        <w:spacing w:after="0" w:line="240" w:lineRule="auto"/>
        <w:ind w:left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 xml:space="preserve">Итоги будут подведены в апреле 2019 года на совещании с координаторами </w:t>
      </w:r>
      <w:proofErr w:type="spellStart"/>
      <w:r w:rsidRPr="00036DEB">
        <w:rPr>
          <w:rFonts w:ascii="Times New Roman" w:hAnsi="Times New Roman"/>
          <w:sz w:val="30"/>
          <w:szCs w:val="30"/>
        </w:rPr>
        <w:t>профориентационной</w:t>
      </w:r>
      <w:proofErr w:type="spellEnd"/>
      <w:r w:rsidRPr="00036DEB">
        <w:rPr>
          <w:rFonts w:ascii="Times New Roman" w:hAnsi="Times New Roman"/>
          <w:sz w:val="30"/>
          <w:szCs w:val="30"/>
        </w:rPr>
        <w:t xml:space="preserve"> работы. 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 xml:space="preserve">Анонимные работы не рассматриваются. </w:t>
      </w: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Телефон для справок: 30 83 90 (Майорова Галина Владимировна).</w:t>
      </w: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>Внимание!</w:t>
      </w: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>Работы в номинациях «Литературное произведение «</w:t>
      </w:r>
      <w:r w:rsidRPr="00036DEB">
        <w:rPr>
          <w:rFonts w:ascii="Times New Roman" w:hAnsi="Times New Roman"/>
          <w:b/>
          <w:bCs/>
          <w:sz w:val="30"/>
          <w:szCs w:val="30"/>
          <w:lang w:val="tt-RU"/>
        </w:rPr>
        <w:t>Гимн профессии</w:t>
      </w:r>
      <w:r w:rsidRPr="00036DEB">
        <w:rPr>
          <w:rFonts w:ascii="Times New Roman" w:hAnsi="Times New Roman"/>
          <w:b/>
          <w:sz w:val="30"/>
          <w:szCs w:val="30"/>
        </w:rPr>
        <w:t>», «Реклама профессии «Мое профессиональное будущее»</w:t>
      </w:r>
      <w:r w:rsidRPr="00036DEB">
        <w:rPr>
          <w:rFonts w:ascii="Times New Roman" w:hAnsi="Times New Roman"/>
          <w:b/>
          <w:sz w:val="30"/>
          <w:szCs w:val="30"/>
          <w:lang w:val="tt-RU"/>
        </w:rPr>
        <w:t xml:space="preserve">, </w:t>
      </w:r>
      <w:r w:rsidRPr="00036DEB">
        <w:rPr>
          <w:rFonts w:ascii="Times New Roman" w:hAnsi="Times New Roman"/>
          <w:b/>
          <w:sz w:val="30"/>
          <w:szCs w:val="30"/>
        </w:rPr>
        <w:t>«</w:t>
      </w:r>
      <w:r w:rsidRPr="00036DEB">
        <w:rPr>
          <w:rFonts w:ascii="Times New Roman" w:hAnsi="Times New Roman"/>
          <w:b/>
          <w:sz w:val="30"/>
          <w:szCs w:val="30"/>
          <w:lang w:val="tt-RU"/>
        </w:rPr>
        <w:t>Рекламная продукция</w:t>
      </w:r>
      <w:r w:rsidRPr="00036DEB">
        <w:rPr>
          <w:rFonts w:ascii="Times New Roman" w:hAnsi="Times New Roman"/>
          <w:b/>
          <w:sz w:val="30"/>
          <w:szCs w:val="30"/>
        </w:rPr>
        <w:t xml:space="preserve">» предоставляются </w:t>
      </w:r>
      <w:r w:rsidRPr="00036DEB">
        <w:rPr>
          <w:rFonts w:ascii="Times New Roman" w:hAnsi="Times New Roman"/>
          <w:b/>
          <w:sz w:val="30"/>
          <w:szCs w:val="30"/>
          <w:u w:val="single"/>
        </w:rPr>
        <w:t>только</w:t>
      </w:r>
      <w:r w:rsidRPr="00036DEB">
        <w:rPr>
          <w:rFonts w:ascii="Times New Roman" w:hAnsi="Times New Roman"/>
          <w:b/>
          <w:sz w:val="30"/>
          <w:szCs w:val="30"/>
        </w:rPr>
        <w:t xml:space="preserve"> в электронном виде по электронной почте!</w:t>
      </w: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>Рисунки в оригинале.</w:t>
      </w:r>
    </w:p>
    <w:p w:rsidR="006F4E20" w:rsidRDefault="006F4E20">
      <w:bookmarkStart w:id="0" w:name="_GoBack"/>
      <w:bookmarkEnd w:id="0"/>
    </w:p>
    <w:sectPr w:rsidR="006F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2094"/>
    <w:multiLevelType w:val="hybridMultilevel"/>
    <w:tmpl w:val="99607CF6"/>
    <w:lvl w:ilvl="0" w:tplc="1CCAC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3A"/>
    <w:rsid w:val="0065153A"/>
    <w:rsid w:val="006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8732E-2679-4BC2-8698-4EAC0793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1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rscentre@uoggodtdi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Tverentinova</dc:creator>
  <cp:keywords/>
  <dc:description/>
  <cp:lastModifiedBy>Tverentinova</cp:lastModifiedBy>
  <cp:revision>1</cp:revision>
  <dcterms:created xsi:type="dcterms:W3CDTF">2018-08-30T05:33:00Z</dcterms:created>
  <dcterms:modified xsi:type="dcterms:W3CDTF">2018-08-30T05:35:00Z</dcterms:modified>
</cp:coreProperties>
</file>